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E818" w14:textId="4DE8898B" w:rsidR="00F6718F" w:rsidRPr="00F13ACD" w:rsidRDefault="00F6718F" w:rsidP="009559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vostra protezione e il vostro benessere</w:t>
      </w:r>
    </w:p>
    <w:p w14:paraId="6E9970AC" w14:textId="144FA9D6" w:rsidR="001B141D" w:rsidRPr="00BB690E" w:rsidRDefault="001B141D" w:rsidP="001B141D">
      <w:pPr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Piano di protezione per le aziende alberghiere e della ristorazione</w:t>
      </w:r>
    </w:p>
    <w:p w14:paraId="689733DB" w14:textId="391DA339" w:rsidR="00B865FD" w:rsidRPr="00FF30CF" w:rsidRDefault="00B865FD" w:rsidP="00B865FD">
      <w:pPr>
        <w:rPr>
          <w:sz w:val="20"/>
          <w:szCs w:val="24"/>
        </w:rPr>
      </w:pPr>
    </w:p>
    <w:p w14:paraId="71309F5F" w14:textId="6BBD6CF8" w:rsidR="00FA776B" w:rsidRDefault="00FA776B" w:rsidP="00FA776B">
      <w:pPr>
        <w:rPr>
          <w:sz w:val="20"/>
          <w:szCs w:val="20"/>
        </w:rPr>
      </w:pPr>
      <w:r>
        <w:rPr>
          <w:sz w:val="20"/>
          <w:szCs w:val="20"/>
        </w:rPr>
        <w:t>Per noi la salute dei nostri ospiti e collaboratori viene prima di tutto. Per questo abbiamo attuato, con l’aiuto di HotellerieSuisse, delle misure protezione aziendale in linea con le prescrizioni dell’Ufficio federale della sanità pubblica (UFSP) e con il piano di protezione.</w:t>
      </w:r>
    </w:p>
    <w:p w14:paraId="6CBA5E83" w14:textId="07F5A21D" w:rsidR="00264308" w:rsidRDefault="00264308" w:rsidP="00FA776B">
      <w:pPr>
        <w:rPr>
          <w:sz w:val="20"/>
          <w:szCs w:val="20"/>
        </w:rPr>
      </w:pPr>
    </w:p>
    <w:p w14:paraId="1A94271D" w14:textId="77777777" w:rsidR="00264308" w:rsidRPr="000B5A23" w:rsidRDefault="00264308" w:rsidP="00264308">
      <w:pPr>
        <w:spacing w:after="120"/>
        <w:rPr>
          <w:color w:val="B00000" w:themeColor="text2"/>
          <w:sz w:val="20"/>
          <w:szCs w:val="24"/>
        </w:rPr>
      </w:pPr>
      <w:r>
        <w:rPr>
          <w:color w:val="B00000" w:themeColor="text2"/>
          <w:sz w:val="20"/>
          <w:szCs w:val="24"/>
        </w:rPr>
        <w:t xml:space="preserve">Se </w:t>
      </w:r>
      <w:r>
        <w:rPr>
          <w:b/>
          <w:bCs/>
          <w:color w:val="B00000" w:themeColor="text2"/>
          <w:sz w:val="20"/>
          <w:szCs w:val="24"/>
        </w:rPr>
        <w:t xml:space="preserve">negli ultimi giorni </w:t>
      </w:r>
      <w:r>
        <w:rPr>
          <w:color w:val="B00000" w:themeColor="text2"/>
          <w:sz w:val="20"/>
          <w:szCs w:val="24"/>
        </w:rPr>
        <w:t xml:space="preserve">avete riscontrato </w:t>
      </w:r>
      <w:r>
        <w:rPr>
          <w:b/>
          <w:bCs/>
          <w:color w:val="B00000" w:themeColor="text2"/>
          <w:sz w:val="20"/>
          <w:szCs w:val="24"/>
        </w:rPr>
        <w:t>sintomi di malattie delle vie respiratorie</w:t>
      </w:r>
      <w:r>
        <w:rPr>
          <w:color w:val="B00000" w:themeColor="text2"/>
          <w:sz w:val="20"/>
          <w:szCs w:val="24"/>
        </w:rPr>
        <w:t xml:space="preserve"> vi preghiamo di non soggiornare nella nostra struttura. Contattateci qualora manifestiate sintomi </w:t>
      </w:r>
      <w:r>
        <w:rPr>
          <w:b/>
          <w:bCs/>
          <w:color w:val="B00000" w:themeColor="text2"/>
          <w:sz w:val="20"/>
          <w:szCs w:val="24"/>
        </w:rPr>
        <w:t>durante o dopo il vostro soggiorno</w:t>
      </w:r>
      <w:r>
        <w:rPr>
          <w:color w:val="B00000" w:themeColor="text2"/>
          <w:sz w:val="20"/>
          <w:szCs w:val="24"/>
        </w:rPr>
        <w:t>.</w:t>
      </w:r>
    </w:p>
    <w:p w14:paraId="64EAB0F9" w14:textId="77777777" w:rsidR="00264308" w:rsidRPr="000B5A23" w:rsidRDefault="00264308" w:rsidP="00FA776B">
      <w:pPr>
        <w:rPr>
          <w:sz w:val="20"/>
          <w:szCs w:val="20"/>
        </w:rPr>
      </w:pPr>
    </w:p>
    <w:p w14:paraId="51E229DE" w14:textId="77777777" w:rsidR="00BC0B0A" w:rsidRPr="00721CB3" w:rsidRDefault="00BC0B0A" w:rsidP="00BC0B0A">
      <w:pPr>
        <w:pStyle w:val="Listenabsatz"/>
        <w:numPr>
          <w:ilvl w:val="0"/>
          <w:numId w:val="28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Il rispetto dei requisiti può causare delle limitazioni ai nostri servizi. In determinate zone è stato anche ristretto il numero di persone ammesse.</w:t>
      </w:r>
    </w:p>
    <w:p w14:paraId="6C6D1D09" w14:textId="77777777" w:rsidR="00BC0B0A" w:rsidRPr="002E51C2" w:rsidRDefault="00BC0B0A" w:rsidP="00BC0B0A">
      <w:pPr>
        <w:pStyle w:val="Listenabsatz"/>
        <w:numPr>
          <w:ilvl w:val="0"/>
          <w:numId w:val="28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Adeguiamo costantemente le nostre misure di protezione a ogni aggiornamento dei requisiti e delle raccomandazioni e istruiamo periodicamente i nostri collaboratori.</w:t>
      </w:r>
    </w:p>
    <w:p w14:paraId="30FFD7FC" w14:textId="77777777" w:rsidR="00BC0B0A" w:rsidRDefault="00BC0B0A" w:rsidP="00416752">
      <w:pPr>
        <w:pStyle w:val="Listenabsatz"/>
        <w:numPr>
          <w:ilvl w:val="0"/>
          <w:numId w:val="28"/>
        </w:numPr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Eseguiamo lavori intensivi e a regola d’arte di pulizia e disinfezione delle superfici, degli oggetti e dei materiali di lavoro che vengono toccati spesso (ad es. maniglie, pulsanti di ascensori e interruttori). Inoltre i nostri collaboratori indossano mascherine igieniche e guanti quando eseguono mansioni speciali.</w:t>
      </w:r>
    </w:p>
    <w:p w14:paraId="77EACFFC" w14:textId="446C6F80" w:rsidR="002A49F5" w:rsidRDefault="002A49F5" w:rsidP="0014256C">
      <w:pPr>
        <w:rPr>
          <w:sz w:val="20"/>
          <w:szCs w:val="24"/>
        </w:rPr>
      </w:pPr>
    </w:p>
    <w:p w14:paraId="0588AC37" w14:textId="77777777" w:rsidR="00CB0233" w:rsidRPr="002A49F5" w:rsidRDefault="00CB0233" w:rsidP="0014256C">
      <w:pPr>
        <w:rPr>
          <w:sz w:val="20"/>
          <w:szCs w:val="24"/>
        </w:rPr>
      </w:pPr>
    </w:p>
    <w:p w14:paraId="4803C58D" w14:textId="77777777" w:rsidR="001364BC" w:rsidRPr="001364BC" w:rsidRDefault="001364BC" w:rsidP="001364B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preghiamo di seguire le seguenti raccomandazioni e le informazioni affisse.</w:t>
      </w:r>
    </w:p>
    <w:p w14:paraId="1697E1C4" w14:textId="40060CC1" w:rsidR="00DA4408" w:rsidRPr="000B5A23" w:rsidRDefault="00DA4408" w:rsidP="00DA4408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Tenetevi a </w:t>
      </w:r>
      <w:r w:rsidR="00813027">
        <w:rPr>
          <w:b/>
          <w:bCs/>
          <w:sz w:val="20"/>
          <w:szCs w:val="20"/>
        </w:rPr>
        <w:t>1.5</w:t>
      </w:r>
      <w:r>
        <w:rPr>
          <w:b/>
          <w:bCs/>
          <w:sz w:val="20"/>
          <w:szCs w:val="20"/>
        </w:rPr>
        <w:t xml:space="preserve"> metri di distanza</w:t>
      </w:r>
      <w:r>
        <w:rPr>
          <w:sz w:val="20"/>
          <w:szCs w:val="20"/>
        </w:rPr>
        <w:t xml:space="preserve"> da ospiti, comitive e collaboratori. Ciò vale anche nei bagni, negli spogliatoi, nelle docce e nei locali dedicati al relax.</w:t>
      </w:r>
    </w:p>
    <w:p w14:paraId="54E2B8B5" w14:textId="1CD10614" w:rsidR="009F5F3A" w:rsidRPr="000B5A23" w:rsidRDefault="009F5F3A" w:rsidP="009F5F3A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Nelle zone critiche sono stati apposti dei </w:t>
      </w:r>
      <w:r>
        <w:rPr>
          <w:b/>
          <w:bCs/>
          <w:sz w:val="20"/>
          <w:szCs w:val="24"/>
        </w:rPr>
        <w:t>segnali a pavimento</w:t>
      </w:r>
      <w:r>
        <w:rPr>
          <w:sz w:val="20"/>
          <w:szCs w:val="24"/>
        </w:rPr>
        <w:t xml:space="preserve"> e installati delle </w:t>
      </w:r>
      <w:r>
        <w:rPr>
          <w:b/>
          <w:bCs/>
          <w:sz w:val="20"/>
          <w:szCs w:val="24"/>
        </w:rPr>
        <w:t>transenne</w:t>
      </w:r>
      <w:r>
        <w:rPr>
          <w:sz w:val="20"/>
          <w:szCs w:val="24"/>
        </w:rPr>
        <w:t>. Nei punti in cui il rispetto della distanza minima non è praticabile sono stati installati dei pannelli divisori.</w:t>
      </w:r>
    </w:p>
    <w:p w14:paraId="52BFD0FC" w14:textId="25BA1337" w:rsidR="000F02C7" w:rsidRPr="000B5A23" w:rsidRDefault="000F02C7" w:rsidP="000F02C7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Se possibile</w:t>
      </w:r>
      <w:r>
        <w:rPr>
          <w:sz w:val="20"/>
          <w:szCs w:val="24"/>
        </w:rPr>
        <w:t xml:space="preserve">, </w:t>
      </w:r>
      <w:r>
        <w:rPr>
          <w:b/>
          <w:bCs/>
          <w:sz w:val="20"/>
          <w:szCs w:val="24"/>
        </w:rPr>
        <w:t>evitate</w:t>
      </w:r>
      <w:r>
        <w:rPr>
          <w:sz w:val="20"/>
          <w:szCs w:val="24"/>
        </w:rPr>
        <w:t xml:space="preserve"> di salire in </w:t>
      </w:r>
      <w:r>
        <w:rPr>
          <w:b/>
          <w:bCs/>
          <w:sz w:val="20"/>
          <w:szCs w:val="24"/>
        </w:rPr>
        <w:t>ascensore</w:t>
      </w:r>
      <w:r>
        <w:rPr>
          <w:sz w:val="20"/>
          <w:szCs w:val="24"/>
        </w:rPr>
        <w:t xml:space="preserve"> con altri gruppi di ospiti. Se non potete evitarlo, rispettate le distanze di sicurezza.</w:t>
      </w:r>
    </w:p>
    <w:p w14:paraId="38B9F2E2" w14:textId="3ED9D249" w:rsidR="008A5F8D" w:rsidRPr="00E27429" w:rsidRDefault="008E23F1" w:rsidP="008A5F8D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Rispettate il </w:t>
      </w:r>
      <w:r>
        <w:rPr>
          <w:b/>
          <w:bCs/>
          <w:sz w:val="20"/>
          <w:szCs w:val="24"/>
        </w:rPr>
        <w:t>limite massimo di persone autorizzate</w:t>
      </w:r>
      <w:r>
        <w:rPr>
          <w:sz w:val="20"/>
          <w:szCs w:val="24"/>
        </w:rPr>
        <w:t xml:space="preserve"> a trattenersi nelle zone di ingresso ai locali chiusi (biblioteca, zone di soggiorno o wellness, ecc.) e seguite le istruzioni dei nostri collaboratori. Le regole di distanziamento vanno osservate anche lì.</w:t>
      </w:r>
    </w:p>
    <w:p w14:paraId="4F4EB24A" w14:textId="77777777" w:rsidR="00741F5D" w:rsidRPr="005B689C" w:rsidRDefault="00741F5D" w:rsidP="00741F5D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Lavatevi/disinfettatevi periodicamente le mani. Evitate</w:t>
      </w:r>
      <w:r>
        <w:rPr>
          <w:sz w:val="20"/>
          <w:szCs w:val="24"/>
        </w:rPr>
        <w:t xml:space="preserve"> di toccare </w:t>
      </w:r>
      <w:r>
        <w:rPr>
          <w:b/>
          <w:bCs/>
          <w:sz w:val="20"/>
          <w:szCs w:val="24"/>
        </w:rPr>
        <w:t>oggetti non vostri</w:t>
      </w:r>
      <w:r>
        <w:rPr>
          <w:sz w:val="20"/>
          <w:szCs w:val="24"/>
        </w:rPr>
        <w:t xml:space="preserve">. Se non potete evitare il contatto disinfettatevi le mani dopo averli maneggiati. </w:t>
      </w:r>
    </w:p>
    <w:p w14:paraId="648A6413" w14:textId="3E430D45" w:rsidR="008812D5" w:rsidRPr="008812D5" w:rsidRDefault="008812D5" w:rsidP="005E3C63">
      <w:pPr>
        <w:pStyle w:val="Listenabsatz"/>
        <w:numPr>
          <w:ilvl w:val="0"/>
          <w:numId w:val="27"/>
        </w:numPr>
        <w:spacing w:after="120"/>
        <w:ind w:left="357" w:hanging="357"/>
        <w:contextualSpacing w:val="0"/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t>Fatevi assegnare un tavolo dai nostri collaboratori e rispettate le regole di distanziamento.</w:t>
      </w:r>
    </w:p>
    <w:p w14:paraId="6452CB3C" w14:textId="528B0D79" w:rsidR="0004435D" w:rsidRPr="004D0A42" w:rsidRDefault="0004435D" w:rsidP="000C3DED">
      <w:pPr>
        <w:pStyle w:val="Listenabsatz"/>
        <w:numPr>
          <w:ilvl w:val="0"/>
          <w:numId w:val="27"/>
        </w:numPr>
        <w:spacing w:after="120"/>
        <w:ind w:left="357" w:hanging="357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Fate segnare le vostre consumazioni o pagate con carta di credito/debito</w:t>
      </w:r>
      <w:r>
        <w:rPr>
          <w:sz w:val="20"/>
          <w:szCs w:val="24"/>
        </w:rPr>
        <w:t>, se possibile senza contatto.</w:t>
      </w:r>
    </w:p>
    <w:p w14:paraId="4C0D7494" w14:textId="77777777" w:rsidR="00BF52FD" w:rsidRDefault="00BF52FD" w:rsidP="00BF52FD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L’uso delle </w:t>
      </w:r>
      <w:r>
        <w:rPr>
          <w:b/>
          <w:bCs/>
          <w:sz w:val="20"/>
          <w:szCs w:val="24"/>
        </w:rPr>
        <w:t>mascherine igieniche</w:t>
      </w:r>
      <w:r>
        <w:rPr>
          <w:sz w:val="20"/>
          <w:szCs w:val="24"/>
        </w:rPr>
        <w:t xml:space="preserve"> non è obbligatorio ma potete utilizzarle ogni volta che volete.</w:t>
      </w:r>
    </w:p>
    <w:p w14:paraId="290F7883" w14:textId="438C07F8" w:rsidR="00E239C6" w:rsidRPr="00434F3B" w:rsidRDefault="00E239C6" w:rsidP="00E239C6">
      <w:pPr>
        <w:pStyle w:val="Listenabsatz"/>
        <w:numPr>
          <w:ilvl w:val="0"/>
          <w:numId w:val="27"/>
        </w:numPr>
        <w:spacing w:after="120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Siete ospiti del nostro albergo ma non pernottate da noi? </w:t>
      </w:r>
      <w:r>
        <w:rPr>
          <w:sz w:val="20"/>
          <w:szCs w:val="24"/>
        </w:rPr>
        <w:t>Siete pregati di lasciare i vostri dati di contatto affinché il servizio medico cantonale possa rintracciarvi in caso di necessità. Tali dati verranno trattati con riserbo e cancellati alla scadenza dell’obbligo di conservazione, ovvero dopo 14 giorni.</w:t>
      </w:r>
    </w:p>
    <w:p w14:paraId="646C7615" w14:textId="4C73C10A" w:rsidR="00F71256" w:rsidRDefault="00F71256" w:rsidP="00F71256">
      <w:pPr>
        <w:rPr>
          <w:sz w:val="20"/>
          <w:szCs w:val="24"/>
        </w:rPr>
      </w:pPr>
    </w:p>
    <w:p w14:paraId="0FC16F82" w14:textId="77777777" w:rsidR="00EC6470" w:rsidRDefault="00EC6470" w:rsidP="00F71256">
      <w:pPr>
        <w:rPr>
          <w:sz w:val="20"/>
          <w:szCs w:val="24"/>
        </w:rPr>
      </w:pPr>
    </w:p>
    <w:p w14:paraId="06A81ECB" w14:textId="77777777" w:rsidR="00264308" w:rsidRPr="00E27429" w:rsidRDefault="00264308" w:rsidP="00264308">
      <w:pPr>
        <w:rPr>
          <w:sz w:val="20"/>
          <w:szCs w:val="24"/>
        </w:rPr>
      </w:pPr>
      <w:r>
        <w:rPr>
          <w:sz w:val="20"/>
          <w:szCs w:val="24"/>
        </w:rPr>
        <w:t>Restiamo a vostra disposizione per rispondere a eventuali domande. Grazie della vostra comprensione e del vostro sostegno.</w:t>
      </w:r>
    </w:p>
    <w:sectPr w:rsidR="00264308" w:rsidRPr="00E27429" w:rsidSect="00E93734">
      <w:pgSz w:w="11906" w:h="16838"/>
      <w:pgMar w:top="1985" w:right="794" w:bottom="1276" w:left="1304" w:header="709" w:footer="59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94988D" w16cex:dateUtc="2020-05-19T18:18:22.971Z"/>
  <w16cex:commentExtensible w16cex:durableId="576EA482" w16cex:dateUtc="2020-05-19T18:18:51.0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B4AE" w14:textId="77777777" w:rsidR="002763AB" w:rsidRDefault="002763AB" w:rsidP="00F91D37">
      <w:pPr>
        <w:spacing w:line="240" w:lineRule="auto"/>
      </w:pPr>
      <w:r>
        <w:separator/>
      </w:r>
    </w:p>
  </w:endnote>
  <w:endnote w:type="continuationSeparator" w:id="0">
    <w:p w14:paraId="3223FB8A" w14:textId="77777777" w:rsidR="002763AB" w:rsidRDefault="002763AB" w:rsidP="00F91D37">
      <w:pPr>
        <w:spacing w:line="240" w:lineRule="auto"/>
      </w:pPr>
      <w:r>
        <w:continuationSeparator/>
      </w:r>
    </w:p>
  </w:endnote>
  <w:endnote w:type="continuationNotice" w:id="1">
    <w:p w14:paraId="2304EB20" w14:textId="77777777" w:rsidR="002763AB" w:rsidRDefault="002763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737A" w14:textId="77777777" w:rsidR="002763AB" w:rsidRDefault="002763AB" w:rsidP="00F91D37">
      <w:pPr>
        <w:spacing w:line="240" w:lineRule="auto"/>
      </w:pPr>
      <w:r>
        <w:separator/>
      </w:r>
    </w:p>
  </w:footnote>
  <w:footnote w:type="continuationSeparator" w:id="0">
    <w:p w14:paraId="2B343B2E" w14:textId="77777777" w:rsidR="002763AB" w:rsidRDefault="002763AB" w:rsidP="00F91D37">
      <w:pPr>
        <w:spacing w:line="240" w:lineRule="auto"/>
      </w:pPr>
      <w:r>
        <w:continuationSeparator/>
      </w:r>
    </w:p>
  </w:footnote>
  <w:footnote w:type="continuationNotice" w:id="1">
    <w:p w14:paraId="5E27C202" w14:textId="77777777" w:rsidR="002763AB" w:rsidRDefault="002763A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D6E"/>
    <w:multiLevelType w:val="hybridMultilevel"/>
    <w:tmpl w:val="48008E50"/>
    <w:lvl w:ilvl="0" w:tplc="729E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971A58"/>
    <w:multiLevelType w:val="hybridMultilevel"/>
    <w:tmpl w:val="CD5AA972"/>
    <w:lvl w:ilvl="0" w:tplc="729E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570"/>
    <w:multiLevelType w:val="hybridMultilevel"/>
    <w:tmpl w:val="8AEA98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53DBC"/>
    <w:multiLevelType w:val="hybridMultilevel"/>
    <w:tmpl w:val="5C3A76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8"/>
  </w:num>
  <w:num w:numId="25">
    <w:abstractNumId w:val="22"/>
  </w:num>
  <w:num w:numId="26">
    <w:abstractNumId w:val="17"/>
  </w:num>
  <w:num w:numId="27">
    <w:abstractNumId w:val="25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jcyMrM0MjI2NLNQ0lEKTi0uzszPAymwqAUAu3q3xywAAAA="/>
  </w:docVars>
  <w:rsids>
    <w:rsidRoot w:val="00E93734"/>
    <w:rsid w:val="00001F08"/>
    <w:rsid w:val="00002978"/>
    <w:rsid w:val="0001010F"/>
    <w:rsid w:val="0002061E"/>
    <w:rsid w:val="0002330B"/>
    <w:rsid w:val="000266B7"/>
    <w:rsid w:val="000268E8"/>
    <w:rsid w:val="00032B92"/>
    <w:rsid w:val="00040586"/>
    <w:rsid w:val="000409C8"/>
    <w:rsid w:val="00041700"/>
    <w:rsid w:val="0004435D"/>
    <w:rsid w:val="000516B1"/>
    <w:rsid w:val="00063BC2"/>
    <w:rsid w:val="000701F1"/>
    <w:rsid w:val="00071780"/>
    <w:rsid w:val="000803EF"/>
    <w:rsid w:val="00096E8E"/>
    <w:rsid w:val="000B595D"/>
    <w:rsid w:val="000B5A23"/>
    <w:rsid w:val="000C3DED"/>
    <w:rsid w:val="000C49C1"/>
    <w:rsid w:val="000D1743"/>
    <w:rsid w:val="000E6B8C"/>
    <w:rsid w:val="000E756F"/>
    <w:rsid w:val="000F02C7"/>
    <w:rsid w:val="0010021F"/>
    <w:rsid w:val="00102345"/>
    <w:rsid w:val="00106688"/>
    <w:rsid w:val="00107F09"/>
    <w:rsid w:val="001134C7"/>
    <w:rsid w:val="00113CB8"/>
    <w:rsid w:val="0012151C"/>
    <w:rsid w:val="00132A78"/>
    <w:rsid w:val="0013565C"/>
    <w:rsid w:val="0013610D"/>
    <w:rsid w:val="001364BC"/>
    <w:rsid w:val="001375AB"/>
    <w:rsid w:val="0014256C"/>
    <w:rsid w:val="00142641"/>
    <w:rsid w:val="00144122"/>
    <w:rsid w:val="00154677"/>
    <w:rsid w:val="00167916"/>
    <w:rsid w:val="00196DDC"/>
    <w:rsid w:val="001971AA"/>
    <w:rsid w:val="001A06CD"/>
    <w:rsid w:val="001B141D"/>
    <w:rsid w:val="001C55CA"/>
    <w:rsid w:val="001C693C"/>
    <w:rsid w:val="001F4A7E"/>
    <w:rsid w:val="001F4B8C"/>
    <w:rsid w:val="00206EE9"/>
    <w:rsid w:val="0022685B"/>
    <w:rsid w:val="0023205B"/>
    <w:rsid w:val="00232BDF"/>
    <w:rsid w:val="00235516"/>
    <w:rsid w:val="00236CD0"/>
    <w:rsid w:val="00237B33"/>
    <w:rsid w:val="00237FBB"/>
    <w:rsid w:val="0025250E"/>
    <w:rsid w:val="0025644A"/>
    <w:rsid w:val="00264308"/>
    <w:rsid w:val="00267F71"/>
    <w:rsid w:val="002763AB"/>
    <w:rsid w:val="00290E37"/>
    <w:rsid w:val="002A49F5"/>
    <w:rsid w:val="002C3654"/>
    <w:rsid w:val="002D38AE"/>
    <w:rsid w:val="002D6DCC"/>
    <w:rsid w:val="002D6FB5"/>
    <w:rsid w:val="002E7C30"/>
    <w:rsid w:val="002F06AA"/>
    <w:rsid w:val="002F68A2"/>
    <w:rsid w:val="0030245A"/>
    <w:rsid w:val="00304471"/>
    <w:rsid w:val="00305A58"/>
    <w:rsid w:val="00307BFF"/>
    <w:rsid w:val="0032330D"/>
    <w:rsid w:val="00325125"/>
    <w:rsid w:val="00333A1B"/>
    <w:rsid w:val="003514EE"/>
    <w:rsid w:val="00363671"/>
    <w:rsid w:val="00364EE3"/>
    <w:rsid w:val="00366404"/>
    <w:rsid w:val="003757E4"/>
    <w:rsid w:val="00375834"/>
    <w:rsid w:val="003C64CD"/>
    <w:rsid w:val="003C676F"/>
    <w:rsid w:val="003D0FAA"/>
    <w:rsid w:val="003E1211"/>
    <w:rsid w:val="003F1A56"/>
    <w:rsid w:val="0041093A"/>
    <w:rsid w:val="00416752"/>
    <w:rsid w:val="00421864"/>
    <w:rsid w:val="00433DFC"/>
    <w:rsid w:val="00435676"/>
    <w:rsid w:val="00437BFF"/>
    <w:rsid w:val="00443523"/>
    <w:rsid w:val="004462D8"/>
    <w:rsid w:val="00452D49"/>
    <w:rsid w:val="004549BD"/>
    <w:rsid w:val="00462699"/>
    <w:rsid w:val="00486DBB"/>
    <w:rsid w:val="0049045B"/>
    <w:rsid w:val="00494FD7"/>
    <w:rsid w:val="004A039B"/>
    <w:rsid w:val="004A56D0"/>
    <w:rsid w:val="004B0FDB"/>
    <w:rsid w:val="004C1329"/>
    <w:rsid w:val="004C16B2"/>
    <w:rsid w:val="004C2ED0"/>
    <w:rsid w:val="004C3880"/>
    <w:rsid w:val="004D0A42"/>
    <w:rsid w:val="004D0F2F"/>
    <w:rsid w:val="004D179F"/>
    <w:rsid w:val="004D5635"/>
    <w:rsid w:val="004D5B31"/>
    <w:rsid w:val="004E46C0"/>
    <w:rsid w:val="004F7080"/>
    <w:rsid w:val="00500294"/>
    <w:rsid w:val="00506DC8"/>
    <w:rsid w:val="00513873"/>
    <w:rsid w:val="00526C93"/>
    <w:rsid w:val="00535EA2"/>
    <w:rsid w:val="00537410"/>
    <w:rsid w:val="00550787"/>
    <w:rsid w:val="00566380"/>
    <w:rsid w:val="00567DC7"/>
    <w:rsid w:val="00573374"/>
    <w:rsid w:val="00586F42"/>
    <w:rsid w:val="00591832"/>
    <w:rsid w:val="00592841"/>
    <w:rsid w:val="005B4DEC"/>
    <w:rsid w:val="005B6FD0"/>
    <w:rsid w:val="005C2379"/>
    <w:rsid w:val="005C6148"/>
    <w:rsid w:val="005D5142"/>
    <w:rsid w:val="005E1D67"/>
    <w:rsid w:val="005E3C63"/>
    <w:rsid w:val="005E79F9"/>
    <w:rsid w:val="006044D5"/>
    <w:rsid w:val="00614B1B"/>
    <w:rsid w:val="00620971"/>
    <w:rsid w:val="00622FDC"/>
    <w:rsid w:val="00625020"/>
    <w:rsid w:val="00630AF2"/>
    <w:rsid w:val="00637A64"/>
    <w:rsid w:val="00642F26"/>
    <w:rsid w:val="00644220"/>
    <w:rsid w:val="0065274C"/>
    <w:rsid w:val="0066468A"/>
    <w:rsid w:val="00673E3B"/>
    <w:rsid w:val="006845BB"/>
    <w:rsid w:val="00686D14"/>
    <w:rsid w:val="00687ED7"/>
    <w:rsid w:val="0069103E"/>
    <w:rsid w:val="006A6C77"/>
    <w:rsid w:val="006A7499"/>
    <w:rsid w:val="006B0519"/>
    <w:rsid w:val="006C144C"/>
    <w:rsid w:val="006E0F4E"/>
    <w:rsid w:val="006F0345"/>
    <w:rsid w:val="006F0469"/>
    <w:rsid w:val="006F0638"/>
    <w:rsid w:val="007040B6"/>
    <w:rsid w:val="00705076"/>
    <w:rsid w:val="00705775"/>
    <w:rsid w:val="00711147"/>
    <w:rsid w:val="007277E3"/>
    <w:rsid w:val="00731A17"/>
    <w:rsid w:val="00734458"/>
    <w:rsid w:val="007419CF"/>
    <w:rsid w:val="00741F5D"/>
    <w:rsid w:val="0074487E"/>
    <w:rsid w:val="00746273"/>
    <w:rsid w:val="00762B4E"/>
    <w:rsid w:val="00762C67"/>
    <w:rsid w:val="00774E70"/>
    <w:rsid w:val="0078286B"/>
    <w:rsid w:val="00796CEE"/>
    <w:rsid w:val="007B1D5B"/>
    <w:rsid w:val="007C0B2A"/>
    <w:rsid w:val="007D6559"/>
    <w:rsid w:val="007E0460"/>
    <w:rsid w:val="00804CC4"/>
    <w:rsid w:val="00807B7A"/>
    <w:rsid w:val="00813027"/>
    <w:rsid w:val="00824ECF"/>
    <w:rsid w:val="00841306"/>
    <w:rsid w:val="00841B44"/>
    <w:rsid w:val="00841E49"/>
    <w:rsid w:val="00842368"/>
    <w:rsid w:val="008447FC"/>
    <w:rsid w:val="00847B77"/>
    <w:rsid w:val="00850C8A"/>
    <w:rsid w:val="00857D8A"/>
    <w:rsid w:val="0086703B"/>
    <w:rsid w:val="00870017"/>
    <w:rsid w:val="008812D5"/>
    <w:rsid w:val="00883CC4"/>
    <w:rsid w:val="008A5F8D"/>
    <w:rsid w:val="008E23F1"/>
    <w:rsid w:val="008E362F"/>
    <w:rsid w:val="009077E8"/>
    <w:rsid w:val="00927D4E"/>
    <w:rsid w:val="00930A51"/>
    <w:rsid w:val="0093619F"/>
    <w:rsid w:val="009427E5"/>
    <w:rsid w:val="00942FF8"/>
    <w:rsid w:val="009454B7"/>
    <w:rsid w:val="009559BB"/>
    <w:rsid w:val="009613D8"/>
    <w:rsid w:val="00974275"/>
    <w:rsid w:val="009804FC"/>
    <w:rsid w:val="009902DA"/>
    <w:rsid w:val="00995CBA"/>
    <w:rsid w:val="0099678C"/>
    <w:rsid w:val="00997EBF"/>
    <w:rsid w:val="009B0C96"/>
    <w:rsid w:val="009C222B"/>
    <w:rsid w:val="009C67A8"/>
    <w:rsid w:val="009D201B"/>
    <w:rsid w:val="009D5D9C"/>
    <w:rsid w:val="009D5E08"/>
    <w:rsid w:val="009E12BA"/>
    <w:rsid w:val="009E2171"/>
    <w:rsid w:val="009F5F3A"/>
    <w:rsid w:val="00A058BE"/>
    <w:rsid w:val="00A06F53"/>
    <w:rsid w:val="00A2006E"/>
    <w:rsid w:val="00A244A6"/>
    <w:rsid w:val="00A316CB"/>
    <w:rsid w:val="00A35881"/>
    <w:rsid w:val="00A5451D"/>
    <w:rsid w:val="00A57815"/>
    <w:rsid w:val="00A62C95"/>
    <w:rsid w:val="00A62F82"/>
    <w:rsid w:val="00A70CDC"/>
    <w:rsid w:val="00A7133D"/>
    <w:rsid w:val="00A73D37"/>
    <w:rsid w:val="00AC2D5B"/>
    <w:rsid w:val="00AC65FB"/>
    <w:rsid w:val="00AD36B2"/>
    <w:rsid w:val="00AE0FA9"/>
    <w:rsid w:val="00AF47AE"/>
    <w:rsid w:val="00AF7CA8"/>
    <w:rsid w:val="00B007A4"/>
    <w:rsid w:val="00B050D4"/>
    <w:rsid w:val="00B11A9B"/>
    <w:rsid w:val="00B25BC9"/>
    <w:rsid w:val="00B32ABB"/>
    <w:rsid w:val="00B41FD3"/>
    <w:rsid w:val="00B426D3"/>
    <w:rsid w:val="00B431DE"/>
    <w:rsid w:val="00B541D1"/>
    <w:rsid w:val="00B70D03"/>
    <w:rsid w:val="00B7398F"/>
    <w:rsid w:val="00B803E7"/>
    <w:rsid w:val="00B82E14"/>
    <w:rsid w:val="00B842A0"/>
    <w:rsid w:val="00B865FD"/>
    <w:rsid w:val="00BA4DDE"/>
    <w:rsid w:val="00BB2DE2"/>
    <w:rsid w:val="00BB6846"/>
    <w:rsid w:val="00BC0B0A"/>
    <w:rsid w:val="00BC3429"/>
    <w:rsid w:val="00BC655F"/>
    <w:rsid w:val="00BE1E62"/>
    <w:rsid w:val="00BF14BF"/>
    <w:rsid w:val="00BF52FD"/>
    <w:rsid w:val="00BF7052"/>
    <w:rsid w:val="00BF7AD2"/>
    <w:rsid w:val="00C02544"/>
    <w:rsid w:val="00C05FAB"/>
    <w:rsid w:val="00C3674D"/>
    <w:rsid w:val="00C44600"/>
    <w:rsid w:val="00C51D2F"/>
    <w:rsid w:val="00C73C45"/>
    <w:rsid w:val="00C77458"/>
    <w:rsid w:val="00C77CF7"/>
    <w:rsid w:val="00C80D54"/>
    <w:rsid w:val="00C95F30"/>
    <w:rsid w:val="00CA12F0"/>
    <w:rsid w:val="00CA348A"/>
    <w:rsid w:val="00CB0233"/>
    <w:rsid w:val="00CB2CE6"/>
    <w:rsid w:val="00CB6BDC"/>
    <w:rsid w:val="00CB7F77"/>
    <w:rsid w:val="00CF08BB"/>
    <w:rsid w:val="00CF0E83"/>
    <w:rsid w:val="00D0653E"/>
    <w:rsid w:val="00D2663B"/>
    <w:rsid w:val="00D30E68"/>
    <w:rsid w:val="00D352BC"/>
    <w:rsid w:val="00D41E88"/>
    <w:rsid w:val="00D61996"/>
    <w:rsid w:val="00D912E3"/>
    <w:rsid w:val="00D9415C"/>
    <w:rsid w:val="00DA4408"/>
    <w:rsid w:val="00DA469E"/>
    <w:rsid w:val="00DB3356"/>
    <w:rsid w:val="00DB7675"/>
    <w:rsid w:val="00DE1374"/>
    <w:rsid w:val="00DE68FE"/>
    <w:rsid w:val="00E049AF"/>
    <w:rsid w:val="00E06BD7"/>
    <w:rsid w:val="00E16478"/>
    <w:rsid w:val="00E239C6"/>
    <w:rsid w:val="00E25DCD"/>
    <w:rsid w:val="00E269E1"/>
    <w:rsid w:val="00E27429"/>
    <w:rsid w:val="00E45F13"/>
    <w:rsid w:val="00E510BC"/>
    <w:rsid w:val="00E52BA4"/>
    <w:rsid w:val="00E5673A"/>
    <w:rsid w:val="00E61256"/>
    <w:rsid w:val="00E62DBE"/>
    <w:rsid w:val="00E73CB2"/>
    <w:rsid w:val="00E828E6"/>
    <w:rsid w:val="00E839BA"/>
    <w:rsid w:val="00E8428A"/>
    <w:rsid w:val="00E865FC"/>
    <w:rsid w:val="00E93734"/>
    <w:rsid w:val="00EA2ABD"/>
    <w:rsid w:val="00EA4AE2"/>
    <w:rsid w:val="00EA59B8"/>
    <w:rsid w:val="00EB65AF"/>
    <w:rsid w:val="00EC0330"/>
    <w:rsid w:val="00EC2DF9"/>
    <w:rsid w:val="00EC3CCF"/>
    <w:rsid w:val="00EC56A5"/>
    <w:rsid w:val="00EC6470"/>
    <w:rsid w:val="00EE6E36"/>
    <w:rsid w:val="00EF1B3B"/>
    <w:rsid w:val="00F016BC"/>
    <w:rsid w:val="00F0660B"/>
    <w:rsid w:val="00F123AE"/>
    <w:rsid w:val="00F16C91"/>
    <w:rsid w:val="00F32B93"/>
    <w:rsid w:val="00F3455F"/>
    <w:rsid w:val="00F476FB"/>
    <w:rsid w:val="00F5551A"/>
    <w:rsid w:val="00F56A22"/>
    <w:rsid w:val="00F64798"/>
    <w:rsid w:val="00F6718F"/>
    <w:rsid w:val="00F71256"/>
    <w:rsid w:val="00F73331"/>
    <w:rsid w:val="00F73AA0"/>
    <w:rsid w:val="00F84A89"/>
    <w:rsid w:val="00F87174"/>
    <w:rsid w:val="00F90F6A"/>
    <w:rsid w:val="00F91D37"/>
    <w:rsid w:val="00F923A3"/>
    <w:rsid w:val="00F9610D"/>
    <w:rsid w:val="00FA048B"/>
    <w:rsid w:val="00FA776B"/>
    <w:rsid w:val="00FB3789"/>
    <w:rsid w:val="00FB657F"/>
    <w:rsid w:val="00FB75B8"/>
    <w:rsid w:val="00FC1D34"/>
    <w:rsid w:val="00FC5BE1"/>
    <w:rsid w:val="00FC6832"/>
    <w:rsid w:val="00FE7D09"/>
    <w:rsid w:val="00FF6A27"/>
    <w:rsid w:val="0E0F2F09"/>
    <w:rsid w:val="111EB8DE"/>
    <w:rsid w:val="2092010E"/>
    <w:rsid w:val="24A36AEC"/>
    <w:rsid w:val="482C05F4"/>
    <w:rsid w:val="4D4E9133"/>
    <w:rsid w:val="4FB957B7"/>
    <w:rsid w:val="537B5E2C"/>
    <w:rsid w:val="643AC2FD"/>
    <w:rsid w:val="6DA658DD"/>
    <w:rsid w:val="6E55E9E7"/>
    <w:rsid w:val="747B900D"/>
    <w:rsid w:val="7D28A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25E242F"/>
  <w15:docId w15:val="{1FE46268-1C60-4275-89F9-7DDDFD5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iPriority="75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6559"/>
    <w:pPr>
      <w:spacing w:after="0" w:line="246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62DB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B25BC9"/>
    <w:pPr>
      <w:tabs>
        <w:tab w:val="center" w:pos="4536"/>
        <w:tab w:val="right" w:pos="9072"/>
      </w:tabs>
      <w:spacing w:line="240" w:lineRule="auto"/>
    </w:pPr>
    <w:rPr>
      <w:noProof/>
      <w:sz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7D6559"/>
    <w:rPr>
      <w:noProof/>
      <w:sz w:val="14"/>
      <w:lang w:eastAsia="de-CH"/>
    </w:rPr>
  </w:style>
  <w:style w:type="paragraph" w:styleId="Fuzeile">
    <w:name w:val="footer"/>
    <w:basedOn w:val="Standard"/>
    <w:link w:val="FuzeileZchn"/>
    <w:uiPriority w:val="80"/>
    <w:rsid w:val="00B25BC9"/>
    <w:pPr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7D6559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FC5BE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FC5BE1"/>
    <w:rPr>
      <w:rFonts w:asciiTheme="majorHAnsi" w:eastAsiaTheme="majorEastAsia" w:hAnsiTheme="majorHAnsi" w:cstheme="majorBidi"/>
      <w:b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307BFF"/>
    <w:pPr>
      <w:spacing w:after="360" w:line="396" w:lineRule="atLeast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307BFF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559"/>
    <w:rPr>
      <w:rFonts w:asciiTheme="majorHAnsi" w:eastAsiaTheme="majorEastAsia" w:hAnsiTheme="majorHAnsi" w:cstheme="majorBidi"/>
      <w:iCs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559"/>
    <w:rPr>
      <w:rFonts w:asciiTheme="majorHAnsi" w:eastAsiaTheme="majorEastAsia" w:hAnsiTheme="majorHAnsi" w:cstheme="majorBidi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C5BE1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C5BE1"/>
    <w:rPr>
      <w:rFonts w:eastAsiaTheme="minorEastAsia"/>
      <w:b/>
      <w:color w:val="000000" w:themeColor="text1"/>
      <w:sz w:val="19"/>
    </w:rPr>
  </w:style>
  <w:style w:type="paragraph" w:styleId="Datum">
    <w:name w:val="Date"/>
    <w:basedOn w:val="Standard"/>
    <w:next w:val="Standard"/>
    <w:link w:val="DatumZchn"/>
    <w:uiPriority w:val="15"/>
    <w:rsid w:val="003E1211"/>
    <w:pPr>
      <w:spacing w:before="480" w:after="820"/>
    </w:pPr>
  </w:style>
  <w:style w:type="character" w:customStyle="1" w:styleId="DatumZchn">
    <w:name w:val="Datum Zchn"/>
    <w:basedOn w:val="Absatz-Standardschriftart"/>
    <w:link w:val="Datum"/>
    <w:uiPriority w:val="15"/>
    <w:rsid w:val="003E1211"/>
    <w:rPr>
      <w:sz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6559"/>
    <w:pPr>
      <w:spacing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559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9077E8"/>
    <w:pPr>
      <w:spacing w:before="120" w:after="240" w:line="240" w:lineRule="auto"/>
    </w:pPr>
    <w:rPr>
      <w:iCs/>
      <w:sz w:val="15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426" w:hanging="426"/>
    </w:pPr>
  </w:style>
  <w:style w:type="paragraph" w:styleId="Verzeichnis2">
    <w:name w:val="toc 2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851" w:hanging="425"/>
    </w:pPr>
  </w:style>
  <w:style w:type="paragraph" w:styleId="Verzeichnis3">
    <w:name w:val="toc 3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1418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character" w:styleId="Platzhaltertext">
    <w:name w:val="Placeholder Text"/>
    <w:basedOn w:val="Absatz-Standardschriftart"/>
    <w:uiPriority w:val="99"/>
    <w:semiHidden/>
    <w:rsid w:val="00236CD0"/>
    <w:rPr>
      <w:color w:val="808080"/>
    </w:rPr>
  </w:style>
  <w:style w:type="paragraph" w:customStyle="1" w:styleId="Empfnger">
    <w:name w:val="Empfänger"/>
    <w:basedOn w:val="Standard"/>
    <w:uiPriority w:val="16"/>
    <w:semiHidden/>
    <w:qFormat/>
    <w:rsid w:val="003E1211"/>
    <w:pPr>
      <w:spacing w:line="220" w:lineRule="atLeast"/>
    </w:pPr>
    <w:rPr>
      <w:sz w:val="18"/>
      <w:szCs w:val="18"/>
    </w:rPr>
  </w:style>
  <w:style w:type="table" w:customStyle="1" w:styleId="HotellerieSuisseTabelle1">
    <w:name w:val="HotellerieSuisse: Tabelle 1"/>
    <w:basedOn w:val="NormaleTabelle"/>
    <w:uiPriority w:val="99"/>
    <w:rsid w:val="00D2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C0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3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3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330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EC0330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EC03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10c4cc49c967452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9_Vorlagen\HS%20Wordvorlage\Dokument%20DE%20hoch%20HotellerieSuisse.dotx" TargetMode="External"/></Relationships>
</file>

<file path=word/theme/theme1.xml><?xml version="1.0" encoding="utf-8"?>
<a:theme xmlns:a="http://schemas.openxmlformats.org/drawingml/2006/main" name="Larissa-Design">
  <a:themeElements>
    <a:clrScheme name="Hotellerie Suisse">
      <a:dk1>
        <a:sysClr val="windowText" lastClr="000000"/>
      </a:dk1>
      <a:lt1>
        <a:sysClr val="window" lastClr="FFFFFF"/>
      </a:lt1>
      <a:dk2>
        <a:srgbClr val="B00000"/>
      </a:dk2>
      <a:lt2>
        <a:srgbClr val="FE9A7A"/>
      </a:lt2>
      <a:accent1>
        <a:srgbClr val="E30613"/>
      </a:accent1>
      <a:accent2>
        <a:srgbClr val="298FC2"/>
      </a:accent2>
      <a:accent3>
        <a:srgbClr val="12966D"/>
      </a:accent3>
      <a:accent4>
        <a:srgbClr val="FEC900"/>
      </a:accent4>
      <a:accent5>
        <a:srgbClr val="00759A"/>
      </a:accent5>
      <a:accent6>
        <a:srgbClr val="1A7C4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1C639A26B1F428B82043035F96B94" ma:contentTypeVersion="11" ma:contentTypeDescription="Ein neues Dokument erstellen." ma:contentTypeScope="" ma:versionID="d2d5eb1e2a59b95713d8c4d7fd8ff6d5">
  <xsd:schema xmlns:xsd="http://www.w3.org/2001/XMLSchema" xmlns:xs="http://www.w3.org/2001/XMLSchema" xmlns:p="http://schemas.microsoft.com/office/2006/metadata/properties" xmlns:ns2="04476417-aa07-48b2-af51-8dd2ffd958b2" xmlns:ns3="712ab7ed-43ea-4af7-a000-640fc2201e72" targetNamespace="http://schemas.microsoft.com/office/2006/metadata/properties" ma:root="true" ma:fieldsID="508e09f195fea0d5ec3985b26787ec87" ns2:_="" ns3:_="">
    <xsd:import namespace="04476417-aa07-48b2-af51-8dd2ffd958b2"/>
    <xsd:import namespace="712ab7ed-43ea-4af7-a000-640fc2201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6417-aa07-48b2-af51-8dd2ffd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b7ed-43ea-4af7-a000-640fc2201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F387941-1CE3-4C64-ACFC-9AF5B7283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6417-aa07-48b2-af51-8dd2ffd958b2"/>
    <ds:schemaRef ds:uri="712ab7ed-43ea-4af7-a000-640fc2201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5D81-61E0-4C2E-8256-67210658D63C}">
  <ds:schemaRefs>
    <ds:schemaRef ds:uri="http://purl.org/dc/elements/1.1/"/>
    <ds:schemaRef ds:uri="http://schemas.openxmlformats.org/package/2006/metadata/core-properties"/>
    <ds:schemaRef ds:uri="712ab7ed-43ea-4af7-a000-640fc2201e72"/>
    <ds:schemaRef ds:uri="http://purl.org/dc/terms/"/>
    <ds:schemaRef ds:uri="http://schemas.microsoft.com/office/infopath/2007/PartnerControls"/>
    <ds:schemaRef ds:uri="04476417-aa07-48b2-af51-8dd2ffd958b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22A777-DE6F-4877-B2E4-23479B78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01DD2-9670-4E9A-A051-DF98730B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DE hoch HotellerieSuisse.dotx</Template>
  <TotalTime>0</TotalTime>
  <Pages>1</Pages>
  <Words>408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Allemann Thomas</dc:creator>
  <cp:keywords/>
  <cp:lastModifiedBy>Haenni Lael</cp:lastModifiedBy>
  <cp:revision>5</cp:revision>
  <cp:lastPrinted>2016-12-09T19:10:00Z</cp:lastPrinted>
  <dcterms:created xsi:type="dcterms:W3CDTF">2020-05-20T14:07:00Z</dcterms:created>
  <dcterms:modified xsi:type="dcterms:W3CDTF">2020-07-15T05:58:00Z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0x0101002C61C639A26B1F428B82043035F96B94</vt:lpwstr>
  </property>
</Properties>
</file>