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37C9" w14:textId="404075EB" w:rsidR="00DB1E1A" w:rsidRPr="00F80B04" w:rsidRDefault="00DB1E1A" w:rsidP="0054746B">
      <w:pPr>
        <w:jc w:val="both"/>
        <w:rPr>
          <w:rFonts w:asciiTheme="majorHAnsi" w:hAnsiTheme="majorHAnsi" w:cstheme="majorHAnsi"/>
          <w:sz w:val="19"/>
          <w:szCs w:val="19"/>
        </w:rPr>
      </w:pPr>
    </w:p>
    <w:p w14:paraId="26D91F78" w14:textId="6AE95BF3" w:rsidR="00DB497D" w:rsidRPr="00F80B04" w:rsidRDefault="00DB497D" w:rsidP="0054746B">
      <w:pPr>
        <w:jc w:val="both"/>
        <w:rPr>
          <w:rFonts w:asciiTheme="majorHAnsi" w:hAnsiTheme="majorHAnsi" w:cstheme="majorHAnsi"/>
          <w:sz w:val="19"/>
          <w:szCs w:val="19"/>
        </w:rPr>
      </w:pPr>
    </w:p>
    <w:p w14:paraId="1E72E923" w14:textId="6548DCA1" w:rsidR="00450C93" w:rsidRPr="00F80B04" w:rsidRDefault="00A92EEB" w:rsidP="00B62DF2">
      <w:pPr>
        <w:rPr>
          <w:rFonts w:asciiTheme="majorHAnsi" w:hAnsiTheme="majorHAnsi" w:cstheme="majorHAnsi"/>
          <w:b/>
          <w:bCs/>
          <w:sz w:val="32"/>
          <w:szCs w:val="32"/>
        </w:rPr>
      </w:pPr>
      <w:r w:rsidRPr="00F80B04">
        <w:rPr>
          <w:rFonts w:asciiTheme="majorHAnsi" w:hAnsiTheme="majorHAnsi" w:cstheme="majorHAnsi"/>
          <w:b/>
          <w:bCs/>
          <w:sz w:val="32"/>
          <w:szCs w:val="32"/>
        </w:rPr>
        <w:t>Hotel-Kommunikationsfachleute</w:t>
      </w:r>
      <w:r w:rsidR="00450C93" w:rsidRPr="00F80B04">
        <w:rPr>
          <w:rFonts w:asciiTheme="majorHAnsi" w:hAnsiTheme="majorHAnsi" w:cstheme="majorHAnsi"/>
          <w:b/>
          <w:bCs/>
          <w:sz w:val="32"/>
          <w:szCs w:val="32"/>
        </w:rPr>
        <w:t>: E</w:t>
      </w:r>
      <w:r w:rsidR="00BE506E" w:rsidRPr="00F80B04">
        <w:rPr>
          <w:rFonts w:asciiTheme="majorHAnsi" w:hAnsiTheme="majorHAnsi" w:cstheme="majorHAnsi"/>
          <w:b/>
          <w:bCs/>
          <w:sz w:val="32"/>
          <w:szCs w:val="32"/>
        </w:rPr>
        <w:t xml:space="preserve">mpathische </w:t>
      </w:r>
      <w:proofErr w:type="spellStart"/>
      <w:proofErr w:type="gramStart"/>
      <w:r w:rsidR="00BE506E" w:rsidRPr="00F80B04">
        <w:rPr>
          <w:rFonts w:asciiTheme="majorHAnsi" w:hAnsiTheme="majorHAnsi" w:cstheme="majorHAnsi"/>
          <w:b/>
          <w:bCs/>
          <w:sz w:val="32"/>
          <w:szCs w:val="32"/>
        </w:rPr>
        <w:t>Gästebetreuer:innen</w:t>
      </w:r>
      <w:proofErr w:type="spellEnd"/>
      <w:proofErr w:type="gramEnd"/>
      <w:r w:rsidR="00BE506E" w:rsidRPr="00F80B04">
        <w:rPr>
          <w:rFonts w:asciiTheme="majorHAnsi" w:hAnsiTheme="majorHAnsi" w:cstheme="majorHAnsi"/>
          <w:b/>
          <w:bCs/>
          <w:sz w:val="32"/>
          <w:szCs w:val="32"/>
        </w:rPr>
        <w:t xml:space="preserve"> </w:t>
      </w:r>
      <w:r w:rsidR="00450C93" w:rsidRPr="00F80B04">
        <w:rPr>
          <w:rFonts w:asciiTheme="majorHAnsi" w:hAnsiTheme="majorHAnsi" w:cstheme="majorHAnsi"/>
          <w:b/>
          <w:bCs/>
          <w:sz w:val="32"/>
          <w:szCs w:val="32"/>
        </w:rPr>
        <w:t>mit einer 360°-Grundbildung</w:t>
      </w:r>
      <w:r w:rsidR="00FD2616" w:rsidRPr="00F80B04">
        <w:rPr>
          <w:rFonts w:asciiTheme="majorHAnsi" w:hAnsiTheme="majorHAnsi" w:cstheme="majorHAnsi"/>
          <w:b/>
          <w:bCs/>
          <w:sz w:val="32"/>
          <w:szCs w:val="32"/>
        </w:rPr>
        <w:t xml:space="preserve"> – so werden sie in den Abteilung</w:t>
      </w:r>
      <w:r w:rsidR="00EC3789" w:rsidRPr="00F80B04">
        <w:rPr>
          <w:rFonts w:asciiTheme="majorHAnsi" w:hAnsiTheme="majorHAnsi" w:cstheme="majorHAnsi"/>
          <w:b/>
          <w:bCs/>
          <w:sz w:val="32"/>
          <w:szCs w:val="32"/>
        </w:rPr>
        <w:t>en</w:t>
      </w:r>
      <w:r w:rsidR="00FD2616" w:rsidRPr="00F80B04">
        <w:rPr>
          <w:rFonts w:asciiTheme="majorHAnsi" w:hAnsiTheme="majorHAnsi" w:cstheme="majorHAnsi"/>
          <w:b/>
          <w:bCs/>
          <w:sz w:val="32"/>
          <w:szCs w:val="32"/>
        </w:rPr>
        <w:t xml:space="preserve"> eingesetzt</w:t>
      </w:r>
    </w:p>
    <w:p w14:paraId="3180906E" w14:textId="77777777" w:rsidR="00450C93" w:rsidRPr="00F80B04" w:rsidRDefault="00450C93" w:rsidP="0054746B">
      <w:pPr>
        <w:jc w:val="both"/>
        <w:rPr>
          <w:rFonts w:asciiTheme="majorHAnsi" w:hAnsiTheme="majorHAnsi" w:cstheme="majorHAnsi"/>
          <w:b/>
          <w:bCs/>
          <w:sz w:val="19"/>
          <w:szCs w:val="19"/>
        </w:rPr>
      </w:pPr>
    </w:p>
    <w:p w14:paraId="1ABC551A" w14:textId="73E3016B" w:rsidR="007C22D9" w:rsidRPr="00F80B04" w:rsidRDefault="007C22D9" w:rsidP="0054746B">
      <w:pPr>
        <w:pStyle w:val="paragraph"/>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Der Berufstitel "Hotel-Kommunikationsfachfrau/-mann EFZ"</w:t>
      </w:r>
      <w:r w:rsidR="009E61EF" w:rsidRPr="00F80B04">
        <w:rPr>
          <w:rStyle w:val="normaltextrun"/>
          <w:rFonts w:asciiTheme="majorHAnsi" w:hAnsiTheme="majorHAnsi" w:cstheme="majorHAnsi"/>
          <w:b/>
          <w:bCs/>
          <w:sz w:val="19"/>
          <w:szCs w:val="19"/>
        </w:rPr>
        <w:t xml:space="preserve">: </w:t>
      </w:r>
    </w:p>
    <w:p w14:paraId="46199366" w14:textId="77777777" w:rsidR="007C22D9" w:rsidRPr="00F80B04" w:rsidRDefault="007C22D9" w:rsidP="0054746B">
      <w:pPr>
        <w:pStyle w:val="paragraph"/>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Unter dem Begriff Hotel-Kommunikation fallen folgende Themenbereiche:</w:t>
      </w:r>
    </w:p>
    <w:p w14:paraId="5E38786F" w14:textId="77777777" w:rsidR="007C22D9" w:rsidRPr="00F80B04" w:rsidRDefault="007C22D9" w:rsidP="0054746B">
      <w:pPr>
        <w:pStyle w:val="paragraph"/>
        <w:spacing w:before="0" w:beforeAutospacing="0" w:after="0" w:afterAutospacing="0"/>
        <w:jc w:val="both"/>
        <w:textAlignment w:val="baseline"/>
        <w:rPr>
          <w:rStyle w:val="normaltextrun"/>
          <w:rFonts w:asciiTheme="majorHAnsi" w:hAnsiTheme="majorHAnsi" w:cstheme="majorHAnsi"/>
          <w:b/>
          <w:bCs/>
          <w:sz w:val="19"/>
          <w:szCs w:val="19"/>
        </w:rPr>
      </w:pPr>
    </w:p>
    <w:p w14:paraId="377125FF" w14:textId="10F81DAC"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Grundlagen der mündlichen und schriftlichen Kommunikation</w:t>
      </w:r>
    </w:p>
    <w:p w14:paraId="0ACB8227" w14:textId="00035E0A"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Beratungs-, Verkaufs-, Feedback- und Reklamationsgespräche</w:t>
      </w:r>
    </w:p>
    <w:p w14:paraId="3C4CD5D4" w14:textId="1C3B6207"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Information und Kommunikation über alle Abteilungen</w:t>
      </w:r>
    </w:p>
    <w:p w14:paraId="6AB400AD" w14:textId="2D2C6975"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Festhalten und Weitergabe von Gästeinformationen/-präferenzen</w:t>
      </w:r>
    </w:p>
    <w:p w14:paraId="168AE4D0" w14:textId="1BD676AD"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Wertepräferenzen anderer Kulturen</w:t>
      </w:r>
    </w:p>
    <w:p w14:paraId="6978AB9E" w14:textId="0D93796B"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Verständnis für Gäste- und Zielgruppen</w:t>
      </w:r>
    </w:p>
    <w:p w14:paraId="555CC51B" w14:textId="6DA5C04B"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Kommunikation mit dem Gast vor, während und nach dem Aufenthalt</w:t>
      </w:r>
    </w:p>
    <w:p w14:paraId="63028E8C" w14:textId="0ACEEB35"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Onlineplattformen</w:t>
      </w:r>
    </w:p>
    <w:p w14:paraId="742386B8" w14:textId="3F2205FA"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Marketingmassnahmen</w:t>
      </w:r>
    </w:p>
    <w:p w14:paraId="11F43656" w14:textId="174C2ABA" w:rsidR="007C22D9"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Soziale Medien</w:t>
      </w:r>
    </w:p>
    <w:p w14:paraId="53069ECC" w14:textId="600FF26B" w:rsidR="00DB1E1A" w:rsidRPr="00F80B04" w:rsidRDefault="007C22D9" w:rsidP="0054746B">
      <w:pPr>
        <w:pStyle w:val="paragraph"/>
        <w:numPr>
          <w:ilvl w:val="0"/>
          <w:numId w:val="16"/>
        </w:numPr>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Englisch und zweite Landessprache</w:t>
      </w:r>
    </w:p>
    <w:p w14:paraId="55B0A5FF" w14:textId="393C1289" w:rsidR="00A91F96" w:rsidRPr="00F80B04" w:rsidRDefault="007C22D9" w:rsidP="0054746B">
      <w:pPr>
        <w:pStyle w:val="paragraph"/>
        <w:spacing w:before="0" w:beforeAutospacing="0" w:after="0" w:afterAutospacing="0"/>
        <w:jc w:val="both"/>
        <w:textAlignment w:val="baseline"/>
        <w:rPr>
          <w:rStyle w:val="normaltextrun"/>
          <w:rFonts w:asciiTheme="majorHAnsi" w:hAnsiTheme="majorHAnsi" w:cstheme="majorHAnsi"/>
          <w:b/>
          <w:bCs/>
          <w:sz w:val="19"/>
          <w:szCs w:val="19"/>
        </w:rPr>
      </w:pPr>
      <w:r w:rsidRPr="00F80B04">
        <w:rPr>
          <w:rStyle w:val="normaltextrun"/>
          <w:rFonts w:asciiTheme="majorHAnsi" w:hAnsiTheme="majorHAnsi" w:cstheme="majorHAnsi"/>
          <w:b/>
          <w:bCs/>
          <w:sz w:val="19"/>
          <w:szCs w:val="19"/>
        </w:rPr>
        <w:t xml:space="preserve"> </w:t>
      </w:r>
    </w:p>
    <w:p w14:paraId="509FDDAC" w14:textId="77777777" w:rsidR="00411DF7" w:rsidRPr="00F80B04" w:rsidRDefault="00411DF7" w:rsidP="0054746B">
      <w:pPr>
        <w:pStyle w:val="paragraph"/>
        <w:spacing w:before="0" w:beforeAutospacing="0" w:after="0" w:afterAutospacing="0"/>
        <w:jc w:val="both"/>
        <w:textAlignment w:val="baseline"/>
        <w:rPr>
          <w:rStyle w:val="normaltextrun"/>
          <w:rFonts w:asciiTheme="majorHAnsi" w:hAnsiTheme="majorHAnsi" w:cstheme="majorHAnsi"/>
          <w:sz w:val="19"/>
          <w:szCs w:val="19"/>
        </w:rPr>
      </w:pPr>
    </w:p>
    <w:p w14:paraId="3ED5EA8E" w14:textId="20E20E74" w:rsidR="00A97F5C" w:rsidRPr="00F80B04" w:rsidRDefault="00A97F5C" w:rsidP="0054746B">
      <w:pPr>
        <w:pStyle w:val="paragraph"/>
        <w:spacing w:before="0" w:beforeAutospacing="0" w:after="0" w:afterAutospacing="0"/>
        <w:jc w:val="both"/>
        <w:textAlignment w:val="baseline"/>
        <w:rPr>
          <w:rStyle w:val="normaltextrun"/>
          <w:rFonts w:asciiTheme="majorHAnsi" w:hAnsiTheme="majorHAnsi" w:cstheme="majorHAnsi"/>
          <w:b/>
          <w:sz w:val="19"/>
          <w:szCs w:val="19"/>
        </w:rPr>
      </w:pPr>
      <w:r w:rsidRPr="00F80B04">
        <w:rPr>
          <w:rStyle w:val="normaltextrun"/>
          <w:rFonts w:asciiTheme="majorHAnsi" w:hAnsiTheme="majorHAnsi" w:cstheme="majorHAnsi"/>
          <w:b/>
          <w:sz w:val="19"/>
          <w:szCs w:val="19"/>
        </w:rPr>
        <w:t>Einsatzbereiche</w:t>
      </w:r>
    </w:p>
    <w:p w14:paraId="5F5057B6" w14:textId="58C95530" w:rsidR="00A97F5C" w:rsidRPr="00F80B04" w:rsidRDefault="00A97F5C" w:rsidP="0054746B">
      <w:pPr>
        <w:pStyle w:val="paragraph"/>
        <w:spacing w:before="0" w:beforeAutospacing="0" w:after="0" w:afterAutospacing="0"/>
        <w:jc w:val="both"/>
        <w:textAlignment w:val="baseline"/>
        <w:rPr>
          <w:rStyle w:val="normaltextrun"/>
          <w:rFonts w:asciiTheme="majorHAnsi" w:hAnsiTheme="majorHAnsi" w:cstheme="majorHAnsi"/>
          <w:sz w:val="19"/>
          <w:szCs w:val="19"/>
        </w:rPr>
      </w:pPr>
      <w:r w:rsidRPr="00F80B04">
        <w:rPr>
          <w:rStyle w:val="normaltextrun"/>
          <w:rFonts w:asciiTheme="majorHAnsi" w:hAnsiTheme="majorHAnsi" w:cstheme="majorHAnsi"/>
          <w:sz w:val="19"/>
          <w:szCs w:val="19"/>
        </w:rPr>
        <w:t>Die Lernenden sind im ersten Ausbildungsjahr als praktische Allrounder im Betrieb unterwegs. Hier geht es in erster Linie darum, die Organisation und Abläufe des Hotelbetriebes kennenzulernen. Zudem werden pro Abteilung die wichtigsten Inhalte für eine optimale Gästebetreuung vermittelt. Die Dauer des Einsatzes hängt vom Schulmodell ab (Beispiel Wochenkurs: 3-4 Monate pro Abteilung / Blockkurs: 2-3 Monate).</w:t>
      </w:r>
    </w:p>
    <w:p w14:paraId="7D0456CB" w14:textId="6355C379" w:rsidR="00A97F5C" w:rsidRPr="00F80B04" w:rsidRDefault="00A97F5C" w:rsidP="0054746B">
      <w:pPr>
        <w:pStyle w:val="paragraph"/>
        <w:spacing w:before="0" w:beforeAutospacing="0" w:after="0" w:afterAutospacing="0"/>
        <w:jc w:val="both"/>
        <w:textAlignment w:val="baseline"/>
        <w:rPr>
          <w:rStyle w:val="normaltextrun"/>
          <w:rFonts w:asciiTheme="majorHAnsi" w:hAnsiTheme="majorHAnsi" w:cstheme="majorHAnsi"/>
          <w:sz w:val="19"/>
          <w:szCs w:val="19"/>
        </w:rPr>
      </w:pPr>
    </w:p>
    <w:p w14:paraId="6C38D63E" w14:textId="77777777" w:rsidR="00973B25" w:rsidRPr="00F80B04" w:rsidRDefault="00973B25" w:rsidP="0054746B">
      <w:pPr>
        <w:pStyle w:val="paragraph"/>
        <w:spacing w:before="0" w:beforeAutospacing="0" w:after="0" w:afterAutospacing="0"/>
        <w:jc w:val="both"/>
        <w:textAlignment w:val="baseline"/>
        <w:rPr>
          <w:rStyle w:val="normaltextrun"/>
          <w:rFonts w:asciiTheme="majorHAnsi" w:hAnsiTheme="majorHAnsi" w:cstheme="majorHAnsi"/>
          <w:sz w:val="19"/>
          <w:szCs w:val="19"/>
        </w:rPr>
      </w:pPr>
    </w:p>
    <w:p w14:paraId="7E868986" w14:textId="17CEB25C" w:rsidR="00FA0AAF" w:rsidRPr="00F80B04" w:rsidRDefault="00FA0AAF" w:rsidP="0054746B">
      <w:pPr>
        <w:pStyle w:val="paragraph"/>
        <w:spacing w:before="0" w:beforeAutospacing="0" w:after="0" w:afterAutospacing="0"/>
        <w:jc w:val="both"/>
        <w:textAlignment w:val="baseline"/>
        <w:rPr>
          <w:rStyle w:val="normaltextrun"/>
          <w:rFonts w:asciiTheme="majorHAnsi" w:hAnsiTheme="majorHAnsi" w:cstheme="majorHAnsi"/>
          <w:b/>
          <w:sz w:val="19"/>
          <w:szCs w:val="19"/>
        </w:rPr>
      </w:pPr>
      <w:r w:rsidRPr="00F80B04">
        <w:rPr>
          <w:rStyle w:val="normaltextrun"/>
          <w:rFonts w:asciiTheme="majorHAnsi" w:hAnsiTheme="majorHAnsi" w:cstheme="majorHAnsi"/>
          <w:b/>
          <w:sz w:val="19"/>
          <w:szCs w:val="19"/>
        </w:rPr>
        <w:t>Hauswirtschaft</w:t>
      </w:r>
    </w:p>
    <w:p w14:paraId="21F9A717" w14:textId="1A3B41C1" w:rsidR="0054746B" w:rsidRPr="00F80B04" w:rsidRDefault="00FA0AAF" w:rsidP="0054746B">
      <w:pPr>
        <w:pStyle w:val="paragraph"/>
        <w:spacing w:before="0" w:beforeAutospacing="0" w:after="0" w:afterAutospacing="0"/>
        <w:jc w:val="both"/>
        <w:textAlignment w:val="baseline"/>
        <w:rPr>
          <w:rStyle w:val="normaltextrun"/>
          <w:rFonts w:asciiTheme="majorHAnsi" w:hAnsiTheme="majorHAnsi" w:cstheme="majorHAnsi"/>
          <w:sz w:val="19"/>
          <w:szCs w:val="19"/>
        </w:rPr>
      </w:pPr>
      <w:r w:rsidRPr="00F80B04">
        <w:rPr>
          <w:rStyle w:val="normaltextrun"/>
          <w:rFonts w:asciiTheme="majorHAnsi" w:hAnsiTheme="majorHAnsi" w:cstheme="majorHAnsi"/>
          <w:sz w:val="19"/>
          <w:szCs w:val="19"/>
        </w:rPr>
        <w:t>Die Lernenden sind später in der Gästebetreuung in der Lage, Anliegen der Hotelgäste optimal auszuführen (zusätzliches Duvet, Babybett herrichten, Zimmer kurzfristig reinigen, Zimmerkontrolle durchführen).</w:t>
      </w:r>
    </w:p>
    <w:p w14:paraId="47873301" w14:textId="77777777" w:rsidR="00E06D50" w:rsidRPr="00F80B04" w:rsidRDefault="00E06D50" w:rsidP="00E06D50">
      <w:pPr>
        <w:pStyle w:val="paragraph"/>
        <w:spacing w:before="0" w:beforeAutospacing="0" w:after="0" w:afterAutospacing="0"/>
        <w:textAlignment w:val="baseline"/>
        <w:rPr>
          <w:rStyle w:val="normaltextrun"/>
          <w:rFonts w:asciiTheme="majorHAnsi" w:hAnsiTheme="majorHAnsi" w:cstheme="majorHAnsi"/>
          <w:sz w:val="19"/>
          <w:szCs w:val="19"/>
        </w:rPr>
      </w:pPr>
    </w:p>
    <w:p w14:paraId="02BA244E" w14:textId="77777777" w:rsidR="00E06D50" w:rsidRPr="00F80B04" w:rsidRDefault="00FA0AAF" w:rsidP="00E06D50">
      <w:pPr>
        <w:pStyle w:val="paragraph"/>
        <w:spacing w:before="0" w:beforeAutospacing="0" w:after="0" w:afterAutospacing="0"/>
        <w:textAlignment w:val="baseline"/>
        <w:rPr>
          <w:rStyle w:val="normaltextrun"/>
          <w:rFonts w:asciiTheme="majorHAnsi" w:hAnsiTheme="majorHAnsi" w:cstheme="majorHAnsi"/>
          <w:sz w:val="19"/>
          <w:szCs w:val="19"/>
        </w:rPr>
      </w:pPr>
      <w:r w:rsidRPr="00F80B04">
        <w:rPr>
          <w:rStyle w:val="normaltextrun"/>
          <w:rFonts w:asciiTheme="majorHAnsi" w:hAnsiTheme="majorHAnsi" w:cstheme="majorHAnsi"/>
          <w:sz w:val="19"/>
          <w:szCs w:val="19"/>
        </w:rPr>
        <w:t>Inhalte gemäss Bildungsplan:</w:t>
      </w:r>
    </w:p>
    <w:p w14:paraId="7A62EBD4" w14:textId="77777777" w:rsidR="00E06D50" w:rsidRPr="00F80B04" w:rsidRDefault="00FA0AAF" w:rsidP="00E06D50">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proofErr w:type="spellStart"/>
      <w:r w:rsidRPr="00F80B04">
        <w:rPr>
          <w:rFonts w:asciiTheme="majorHAnsi" w:eastAsiaTheme="minorHAnsi" w:hAnsiTheme="majorHAnsi" w:cstheme="majorHAnsi"/>
          <w:bCs/>
          <w:sz w:val="19"/>
          <w:szCs w:val="19"/>
          <w:lang w:eastAsia="en-US"/>
        </w:rPr>
        <w:t>Arrivée</w:t>
      </w:r>
      <w:proofErr w:type="spellEnd"/>
      <w:r w:rsidRPr="00F80B04">
        <w:rPr>
          <w:rFonts w:asciiTheme="majorHAnsi" w:eastAsiaTheme="minorHAnsi" w:hAnsiTheme="majorHAnsi" w:cstheme="majorHAnsi"/>
          <w:bCs/>
          <w:sz w:val="19"/>
          <w:szCs w:val="19"/>
          <w:lang w:eastAsia="en-US"/>
        </w:rPr>
        <w:t xml:space="preserve">-, Restant- und </w:t>
      </w:r>
      <w:proofErr w:type="spellStart"/>
      <w:r w:rsidRPr="00F80B04">
        <w:rPr>
          <w:rFonts w:asciiTheme="majorHAnsi" w:eastAsiaTheme="minorHAnsi" w:hAnsiTheme="majorHAnsi" w:cstheme="majorHAnsi"/>
          <w:bCs/>
          <w:sz w:val="19"/>
          <w:szCs w:val="19"/>
          <w:lang w:eastAsia="en-US"/>
        </w:rPr>
        <w:t>Départzimmer</w:t>
      </w:r>
      <w:proofErr w:type="spellEnd"/>
      <w:r w:rsidRPr="00F80B04">
        <w:rPr>
          <w:rFonts w:asciiTheme="majorHAnsi" w:eastAsiaTheme="minorHAnsi" w:hAnsiTheme="majorHAnsi" w:cstheme="majorHAnsi"/>
          <w:bCs/>
          <w:sz w:val="19"/>
          <w:szCs w:val="19"/>
          <w:lang w:eastAsia="en-US"/>
        </w:rPr>
        <w:t xml:space="preserve"> bereitstellen</w:t>
      </w:r>
    </w:p>
    <w:p w14:paraId="49EA5363" w14:textId="77777777" w:rsidR="00E06D50" w:rsidRPr="00F80B04" w:rsidRDefault="00FA0AAF" w:rsidP="00E06D50">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Einfache Reinigungsarbeiten durchführen</w:t>
      </w:r>
    </w:p>
    <w:p w14:paraId="70453D07" w14:textId="4BC2523C" w:rsidR="00FA0AAF" w:rsidRPr="00F80B04" w:rsidRDefault="00FA0AAF" w:rsidP="00E06D50">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Lagerbewirtschaftung und Hygiene</w:t>
      </w:r>
    </w:p>
    <w:p w14:paraId="0B665996" w14:textId="77777777" w:rsidR="00C05A9C" w:rsidRPr="00F80B04" w:rsidRDefault="00C05A9C" w:rsidP="001671DA">
      <w:pPr>
        <w:pStyle w:val="paragraph"/>
        <w:spacing w:before="0" w:beforeAutospacing="0" w:after="0" w:afterAutospacing="0"/>
        <w:jc w:val="both"/>
        <w:textAlignment w:val="baseline"/>
        <w:rPr>
          <w:rStyle w:val="normaltextrun"/>
          <w:rFonts w:asciiTheme="majorHAnsi" w:hAnsiTheme="majorHAnsi" w:cstheme="majorHAnsi"/>
          <w:b/>
          <w:sz w:val="19"/>
          <w:szCs w:val="19"/>
        </w:rPr>
      </w:pPr>
    </w:p>
    <w:p w14:paraId="1ADD6894" w14:textId="77777777" w:rsidR="00C05A9C" w:rsidRPr="00F80B04" w:rsidRDefault="00C05A9C" w:rsidP="001671DA">
      <w:pPr>
        <w:pStyle w:val="paragraph"/>
        <w:spacing w:before="0" w:beforeAutospacing="0" w:after="0" w:afterAutospacing="0"/>
        <w:jc w:val="both"/>
        <w:textAlignment w:val="baseline"/>
        <w:rPr>
          <w:rStyle w:val="normaltextrun"/>
          <w:rFonts w:asciiTheme="majorHAnsi" w:hAnsiTheme="majorHAnsi" w:cstheme="majorHAnsi"/>
          <w:b/>
          <w:sz w:val="19"/>
          <w:szCs w:val="19"/>
        </w:rPr>
      </w:pPr>
    </w:p>
    <w:p w14:paraId="0D716679" w14:textId="7EB95CA8" w:rsidR="00B70DA3" w:rsidRPr="00F80B04" w:rsidRDefault="001671DA" w:rsidP="001671DA">
      <w:pPr>
        <w:pStyle w:val="paragraph"/>
        <w:spacing w:before="0" w:beforeAutospacing="0" w:after="0" w:afterAutospacing="0"/>
        <w:jc w:val="both"/>
        <w:textAlignment w:val="baseline"/>
        <w:rPr>
          <w:rStyle w:val="normaltextrun"/>
          <w:rFonts w:asciiTheme="majorHAnsi" w:hAnsiTheme="majorHAnsi" w:cstheme="majorHAnsi"/>
          <w:b/>
          <w:sz w:val="19"/>
          <w:szCs w:val="19"/>
        </w:rPr>
      </w:pPr>
      <w:r w:rsidRPr="00F80B04">
        <w:rPr>
          <w:rStyle w:val="normaltextrun"/>
          <w:rFonts w:asciiTheme="majorHAnsi" w:hAnsiTheme="majorHAnsi" w:cstheme="majorHAnsi"/>
          <w:b/>
          <w:sz w:val="19"/>
          <w:szCs w:val="19"/>
        </w:rPr>
        <w:t>Küche</w:t>
      </w:r>
    </w:p>
    <w:p w14:paraId="02B759E9" w14:textId="2C140D7C" w:rsidR="00C05A9C" w:rsidRPr="00F80B04" w:rsidRDefault="001671DA" w:rsidP="001671DA">
      <w:pPr>
        <w:spacing w:after="0" w:line="240" w:lineRule="auto"/>
        <w:jc w:val="both"/>
        <w:rPr>
          <w:rStyle w:val="normaltextrun"/>
          <w:rFonts w:asciiTheme="majorHAnsi" w:hAnsiTheme="majorHAnsi" w:cstheme="majorHAnsi"/>
          <w:sz w:val="19"/>
          <w:szCs w:val="19"/>
          <w:lang w:eastAsia="de-CH"/>
        </w:rPr>
      </w:pPr>
      <w:r w:rsidRPr="00F80B04">
        <w:rPr>
          <w:rStyle w:val="normaltextrun"/>
          <w:rFonts w:asciiTheme="majorHAnsi" w:hAnsiTheme="majorHAnsi" w:cstheme="majorHAnsi"/>
          <w:sz w:val="19"/>
          <w:szCs w:val="19"/>
          <w:lang w:eastAsia="de-CH"/>
        </w:rPr>
        <w:t>HOKOs sollen die Gäste «rundum» beraten können. Während des Kücheneinsatzes lernen sie, was es braucht, bis ein Menü auf dem Tisch steht. Sie kennen das betriebliche Angebot und können einfache Speisen herstellen (z.B. Salatteller, Coupes, etc.).</w:t>
      </w:r>
    </w:p>
    <w:p w14:paraId="185618C1" w14:textId="77777777" w:rsidR="00B62DF2" w:rsidRPr="00F80B04" w:rsidRDefault="00B62DF2" w:rsidP="001671DA">
      <w:pPr>
        <w:spacing w:after="0" w:line="240" w:lineRule="auto"/>
        <w:jc w:val="both"/>
        <w:rPr>
          <w:rStyle w:val="normaltextrun"/>
          <w:rFonts w:asciiTheme="majorHAnsi" w:hAnsiTheme="majorHAnsi" w:cstheme="majorHAnsi"/>
          <w:sz w:val="19"/>
          <w:szCs w:val="19"/>
          <w:lang w:eastAsia="de-CH"/>
        </w:rPr>
      </w:pPr>
    </w:p>
    <w:p w14:paraId="7C350DCB" w14:textId="77777777" w:rsidR="00FF68C4" w:rsidRPr="00F80B04" w:rsidRDefault="00FF68C4" w:rsidP="00FF68C4">
      <w:pPr>
        <w:spacing w:after="200" w:line="276" w:lineRule="auto"/>
        <w:jc w:val="both"/>
        <w:rPr>
          <w:rStyle w:val="normaltextrun"/>
          <w:rFonts w:asciiTheme="majorHAnsi" w:hAnsiTheme="majorHAnsi" w:cstheme="majorHAnsi"/>
          <w:sz w:val="19"/>
          <w:szCs w:val="19"/>
          <w:lang w:eastAsia="de-CH"/>
        </w:rPr>
      </w:pPr>
      <w:r w:rsidRPr="00F80B04">
        <w:rPr>
          <w:rStyle w:val="normaltextrun"/>
          <w:rFonts w:asciiTheme="majorHAnsi" w:hAnsiTheme="majorHAnsi" w:cstheme="majorHAnsi"/>
          <w:sz w:val="19"/>
          <w:szCs w:val="19"/>
          <w:lang w:eastAsia="de-CH"/>
        </w:rPr>
        <w:t>Inhalte gemäss Bildungsplan:</w:t>
      </w:r>
    </w:p>
    <w:p w14:paraId="5116190F" w14:textId="6FA2BAE5" w:rsidR="00FF68C4" w:rsidRPr="00F80B04" w:rsidRDefault="00FF68C4" w:rsidP="002F2BCA">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Grundlagen Lebensmittelgruppen und Garmethoden</w:t>
      </w:r>
    </w:p>
    <w:p w14:paraId="57CC2D50" w14:textId="50E8C99E" w:rsidR="00FF68C4" w:rsidRPr="00F80B04" w:rsidRDefault="00FF68C4" w:rsidP="002F2BCA">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Basiswissen Allergien und Intoleranzen</w:t>
      </w:r>
    </w:p>
    <w:p w14:paraId="4EF3403C" w14:textId="0D8B97EE" w:rsidR="00FF68C4" w:rsidRPr="00F80B04" w:rsidRDefault="00FF68C4" w:rsidP="002F2BCA">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Hygiene</w:t>
      </w:r>
    </w:p>
    <w:p w14:paraId="64F42665" w14:textId="3F503DA8" w:rsidR="00FF68C4" w:rsidRPr="00F80B04" w:rsidRDefault="00FF68C4" w:rsidP="002F2BCA">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Warenannahme und -lagerung</w:t>
      </w:r>
    </w:p>
    <w:p w14:paraId="0571E06A" w14:textId="045A38B7" w:rsidR="00FF68C4" w:rsidRPr="00F80B04" w:rsidRDefault="00FF68C4" w:rsidP="002F2BCA">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Ausgewählte Speisen und Produkte gemäss betrieblichen Vorgaben herstellen</w:t>
      </w:r>
    </w:p>
    <w:p w14:paraId="7CBAEF50" w14:textId="7415491C" w:rsidR="00FF68C4" w:rsidRPr="00F80B04" w:rsidRDefault="00AF53DD" w:rsidP="002F2BCA">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M</w:t>
      </w:r>
      <w:r w:rsidR="00FF68C4" w:rsidRPr="00F80B04">
        <w:rPr>
          <w:rFonts w:asciiTheme="majorHAnsi" w:eastAsiaTheme="minorHAnsi" w:hAnsiTheme="majorHAnsi" w:cstheme="majorHAnsi"/>
          <w:bCs/>
          <w:sz w:val="19"/>
          <w:szCs w:val="19"/>
          <w:lang w:eastAsia="en-US"/>
        </w:rPr>
        <w:t>aschinen und Geräte bedienen.</w:t>
      </w:r>
    </w:p>
    <w:p w14:paraId="557255F4" w14:textId="77777777" w:rsidR="00411DF7" w:rsidRPr="00F80B04" w:rsidRDefault="00411DF7" w:rsidP="009B17DD">
      <w:pPr>
        <w:pStyle w:val="paragraph"/>
        <w:spacing w:before="0" w:beforeAutospacing="0" w:after="0" w:afterAutospacing="0"/>
        <w:jc w:val="both"/>
        <w:textAlignment w:val="baseline"/>
        <w:rPr>
          <w:rStyle w:val="normaltextrun"/>
          <w:rFonts w:asciiTheme="majorHAnsi" w:hAnsiTheme="majorHAnsi" w:cstheme="majorHAnsi"/>
          <w:b/>
          <w:sz w:val="19"/>
          <w:szCs w:val="19"/>
        </w:rPr>
      </w:pPr>
    </w:p>
    <w:p w14:paraId="3C90DCA4" w14:textId="77777777" w:rsidR="00411DF7" w:rsidRPr="00F80B04" w:rsidRDefault="00411DF7" w:rsidP="009B17DD">
      <w:pPr>
        <w:pStyle w:val="paragraph"/>
        <w:spacing w:before="0" w:beforeAutospacing="0" w:after="0" w:afterAutospacing="0"/>
        <w:jc w:val="both"/>
        <w:textAlignment w:val="baseline"/>
        <w:rPr>
          <w:rStyle w:val="normaltextrun"/>
          <w:rFonts w:asciiTheme="majorHAnsi" w:hAnsiTheme="majorHAnsi" w:cstheme="majorHAnsi"/>
          <w:b/>
          <w:sz w:val="19"/>
          <w:szCs w:val="19"/>
        </w:rPr>
      </w:pPr>
    </w:p>
    <w:p w14:paraId="3567DEA1" w14:textId="1E584D0E" w:rsidR="00EC3789" w:rsidRPr="00F80B04" w:rsidRDefault="00B94E43" w:rsidP="009B17DD">
      <w:pPr>
        <w:pStyle w:val="paragraph"/>
        <w:spacing w:before="0" w:beforeAutospacing="0" w:after="0" w:afterAutospacing="0"/>
        <w:jc w:val="both"/>
        <w:textAlignment w:val="baseline"/>
        <w:rPr>
          <w:rStyle w:val="normaltextrun"/>
          <w:rFonts w:asciiTheme="majorHAnsi" w:hAnsiTheme="majorHAnsi" w:cstheme="majorHAnsi"/>
          <w:b/>
          <w:sz w:val="19"/>
          <w:szCs w:val="19"/>
        </w:rPr>
      </w:pPr>
      <w:r w:rsidRPr="00F80B04">
        <w:rPr>
          <w:rStyle w:val="normaltextrun"/>
          <w:rFonts w:asciiTheme="majorHAnsi" w:hAnsiTheme="majorHAnsi" w:cstheme="majorHAnsi"/>
          <w:b/>
          <w:sz w:val="19"/>
          <w:szCs w:val="19"/>
        </w:rPr>
        <w:t xml:space="preserve">Restauration </w:t>
      </w:r>
    </w:p>
    <w:p w14:paraId="32E2D852" w14:textId="77777777" w:rsidR="009B17DD" w:rsidRPr="00F80B04" w:rsidRDefault="009B17DD" w:rsidP="009B17DD">
      <w:pPr>
        <w:spacing w:after="200" w:line="276" w:lineRule="auto"/>
        <w:jc w:val="both"/>
        <w:rPr>
          <w:rStyle w:val="normaltextrun"/>
          <w:rFonts w:asciiTheme="majorHAnsi" w:hAnsiTheme="majorHAnsi" w:cstheme="majorHAnsi"/>
          <w:sz w:val="19"/>
          <w:szCs w:val="19"/>
          <w:lang w:eastAsia="de-CH"/>
        </w:rPr>
      </w:pPr>
      <w:r w:rsidRPr="00F80B04">
        <w:rPr>
          <w:rStyle w:val="normaltextrun"/>
          <w:rFonts w:asciiTheme="majorHAnsi" w:hAnsiTheme="majorHAnsi" w:cstheme="majorHAnsi"/>
          <w:sz w:val="19"/>
          <w:szCs w:val="19"/>
          <w:lang w:eastAsia="de-CH"/>
        </w:rPr>
        <w:t xml:space="preserve">"Gerade die Vernetzung zwischen der </w:t>
      </w:r>
      <w:proofErr w:type="spellStart"/>
      <w:r w:rsidRPr="00F80B04">
        <w:rPr>
          <w:rStyle w:val="normaltextrun"/>
          <w:rFonts w:asciiTheme="majorHAnsi" w:hAnsiTheme="majorHAnsi" w:cstheme="majorHAnsi"/>
          <w:sz w:val="19"/>
          <w:szCs w:val="19"/>
          <w:lang w:eastAsia="de-CH"/>
        </w:rPr>
        <w:t>Réception</w:t>
      </w:r>
      <w:proofErr w:type="spellEnd"/>
      <w:r w:rsidRPr="00F80B04">
        <w:rPr>
          <w:rStyle w:val="normaltextrun"/>
          <w:rFonts w:asciiTheme="majorHAnsi" w:hAnsiTheme="majorHAnsi" w:cstheme="majorHAnsi"/>
          <w:sz w:val="19"/>
          <w:szCs w:val="19"/>
          <w:lang w:eastAsia="de-CH"/>
        </w:rPr>
        <w:t xml:space="preserve"> und dem Service steht hier im Fokus. Die HOKOs begrüssen die Gäste an der </w:t>
      </w:r>
      <w:proofErr w:type="spellStart"/>
      <w:r w:rsidRPr="00F80B04">
        <w:rPr>
          <w:rStyle w:val="normaltextrun"/>
          <w:rFonts w:asciiTheme="majorHAnsi" w:hAnsiTheme="majorHAnsi" w:cstheme="majorHAnsi"/>
          <w:sz w:val="19"/>
          <w:szCs w:val="19"/>
          <w:lang w:eastAsia="de-CH"/>
        </w:rPr>
        <w:t>Réception</w:t>
      </w:r>
      <w:proofErr w:type="spellEnd"/>
      <w:r w:rsidRPr="00F80B04">
        <w:rPr>
          <w:rStyle w:val="normaltextrun"/>
          <w:rFonts w:asciiTheme="majorHAnsi" w:hAnsiTheme="majorHAnsi" w:cstheme="majorHAnsi"/>
          <w:sz w:val="19"/>
          <w:szCs w:val="19"/>
          <w:lang w:eastAsia="de-CH"/>
        </w:rPr>
        <w:t xml:space="preserve"> und begleiten sie ins Restaurant oder servieren während </w:t>
      </w:r>
      <w:r w:rsidRPr="00F80B04">
        <w:rPr>
          <w:rStyle w:val="normaltextrun"/>
          <w:rFonts w:asciiTheme="majorHAnsi" w:hAnsiTheme="majorHAnsi" w:cstheme="majorHAnsi"/>
          <w:sz w:val="19"/>
          <w:szCs w:val="19"/>
          <w:lang w:eastAsia="de-CH"/>
        </w:rPr>
        <w:lastRenderedPageBreak/>
        <w:t>Wartezeiten einen Begrüssungsdrink. Sie kennen das Mise-en-Place und können für bestimmte Menüs den richtigen Wein empfehlen. Ein detaillierter à-la-carte Service mit fundierten Weinempfehlungen ist für die Restaurantfachleute bestimmt.</w:t>
      </w:r>
    </w:p>
    <w:p w14:paraId="3FC23290" w14:textId="77777777" w:rsidR="009B17DD" w:rsidRPr="00F80B04" w:rsidRDefault="009B17DD" w:rsidP="009B17DD">
      <w:pPr>
        <w:spacing w:after="200" w:line="276" w:lineRule="auto"/>
        <w:jc w:val="both"/>
        <w:rPr>
          <w:rStyle w:val="normaltextrun"/>
          <w:rFonts w:asciiTheme="majorHAnsi" w:hAnsiTheme="majorHAnsi" w:cstheme="majorHAnsi"/>
          <w:sz w:val="19"/>
          <w:szCs w:val="19"/>
          <w:lang w:eastAsia="de-CH"/>
        </w:rPr>
      </w:pPr>
      <w:r w:rsidRPr="00F80B04">
        <w:rPr>
          <w:rStyle w:val="normaltextrun"/>
          <w:rFonts w:asciiTheme="majorHAnsi" w:hAnsiTheme="majorHAnsi" w:cstheme="majorHAnsi"/>
          <w:sz w:val="19"/>
          <w:szCs w:val="19"/>
          <w:lang w:eastAsia="de-CH"/>
        </w:rPr>
        <w:t>Inhalt gemäss Bildungsplan:</w:t>
      </w:r>
    </w:p>
    <w:p w14:paraId="4F6E604A" w14:textId="2E848B4F" w:rsidR="009B17DD" w:rsidRPr="00F80B04" w:rsidRDefault="009B17DD" w:rsidP="009B17DD">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Betriebliches Getränkeangebot kennen</w:t>
      </w:r>
    </w:p>
    <w:p w14:paraId="5870C52F" w14:textId="19BBB6BD" w:rsidR="009B17DD" w:rsidRPr="00F80B04" w:rsidRDefault="009B17DD" w:rsidP="009B17DD">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Maschinen und Geräte bedienen</w:t>
      </w:r>
    </w:p>
    <w:p w14:paraId="79496ECB" w14:textId="68670FDF" w:rsidR="009B17DD" w:rsidRPr="00F80B04" w:rsidRDefault="009B17DD" w:rsidP="009B17DD">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Mise-en-Place</w:t>
      </w:r>
    </w:p>
    <w:p w14:paraId="112C4FF8" w14:textId="32AA23C3" w:rsidR="009B17DD" w:rsidRPr="00F80B04" w:rsidRDefault="009B17DD" w:rsidP="009B17DD">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Servicegrundregeln</w:t>
      </w:r>
    </w:p>
    <w:p w14:paraId="6C04980F" w14:textId="04E20C9C" w:rsidR="009B17DD" w:rsidRPr="00F80B04" w:rsidRDefault="009B17DD" w:rsidP="009B17DD">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Tische eindecken</w:t>
      </w:r>
    </w:p>
    <w:p w14:paraId="336B0FF3" w14:textId="7E0705E7" w:rsidR="00EC3789" w:rsidRPr="00F80B04" w:rsidRDefault="009B17DD" w:rsidP="009B17DD">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Beratungsgespräche («Storytelling»</w:t>
      </w:r>
      <w:r w:rsidR="008543E9" w:rsidRPr="00F80B04">
        <w:rPr>
          <w:rFonts w:asciiTheme="majorHAnsi" w:eastAsiaTheme="minorHAnsi" w:hAnsiTheme="majorHAnsi" w:cstheme="majorHAnsi"/>
          <w:bCs/>
          <w:sz w:val="19"/>
          <w:szCs w:val="19"/>
          <w:lang w:eastAsia="en-US"/>
        </w:rPr>
        <w:t>)</w:t>
      </w:r>
    </w:p>
    <w:p w14:paraId="089B8CF4" w14:textId="77777777" w:rsidR="005952FE" w:rsidRPr="00F80B04" w:rsidRDefault="005952FE" w:rsidP="008543E9">
      <w:pPr>
        <w:spacing w:after="0" w:line="240" w:lineRule="auto"/>
        <w:rPr>
          <w:rFonts w:asciiTheme="majorHAnsi" w:eastAsia="Times New Roman" w:hAnsiTheme="majorHAnsi" w:cstheme="majorHAnsi"/>
          <w:color w:val="000000"/>
          <w:sz w:val="19"/>
          <w:szCs w:val="19"/>
          <w:lang w:eastAsia="de-CH"/>
        </w:rPr>
      </w:pPr>
    </w:p>
    <w:p w14:paraId="5ACDB693" w14:textId="77777777" w:rsidR="005952FE" w:rsidRPr="00F80B04" w:rsidRDefault="005952FE" w:rsidP="008543E9">
      <w:pPr>
        <w:spacing w:after="0" w:line="240" w:lineRule="auto"/>
        <w:rPr>
          <w:rFonts w:asciiTheme="majorHAnsi" w:eastAsia="Times New Roman" w:hAnsiTheme="majorHAnsi" w:cstheme="majorHAnsi"/>
          <w:color w:val="000000"/>
          <w:sz w:val="19"/>
          <w:szCs w:val="19"/>
          <w:lang w:eastAsia="de-CH"/>
        </w:rPr>
      </w:pPr>
    </w:p>
    <w:p w14:paraId="52917159" w14:textId="527B2F2D" w:rsidR="008543E9" w:rsidRPr="00F80B04" w:rsidRDefault="00B94E43" w:rsidP="008543E9">
      <w:pPr>
        <w:spacing w:after="0" w:line="240" w:lineRule="auto"/>
        <w:rPr>
          <w:rFonts w:asciiTheme="majorHAnsi" w:eastAsia="Times New Roman" w:hAnsiTheme="majorHAnsi" w:cstheme="majorHAnsi"/>
          <w:b/>
          <w:color w:val="000000"/>
          <w:sz w:val="19"/>
          <w:szCs w:val="19"/>
          <w:lang w:eastAsia="de-CH"/>
        </w:rPr>
      </w:pPr>
      <w:r w:rsidRPr="00F80B04">
        <w:rPr>
          <w:rFonts w:asciiTheme="majorHAnsi" w:eastAsia="Times New Roman" w:hAnsiTheme="majorHAnsi" w:cstheme="majorHAnsi"/>
          <w:b/>
          <w:color w:val="000000"/>
          <w:sz w:val="19"/>
          <w:szCs w:val="19"/>
          <w:lang w:eastAsia="de-CH"/>
        </w:rPr>
        <w:t xml:space="preserve">Front und </w:t>
      </w:r>
      <w:r w:rsidR="008543E9" w:rsidRPr="00F80B04">
        <w:rPr>
          <w:rFonts w:asciiTheme="majorHAnsi" w:eastAsia="Times New Roman" w:hAnsiTheme="majorHAnsi" w:cstheme="majorHAnsi"/>
          <w:b/>
          <w:color w:val="000000"/>
          <w:sz w:val="19"/>
          <w:szCs w:val="19"/>
          <w:lang w:eastAsia="de-CH"/>
        </w:rPr>
        <w:t>Back Office</w:t>
      </w:r>
    </w:p>
    <w:p w14:paraId="26E89E6F" w14:textId="77777777" w:rsidR="00D73E6D" w:rsidRPr="00F80B04" w:rsidRDefault="008543E9" w:rsidP="002E60F7">
      <w:pPr>
        <w:pStyle w:val="Listenabsatz"/>
        <w:numPr>
          <w:ilvl w:val="0"/>
          <w:numId w:val="19"/>
        </w:numPr>
        <w:spacing w:after="0" w:line="240" w:lineRule="auto"/>
        <w:textAlignment w:val="baseline"/>
        <w:rPr>
          <w:rFonts w:asciiTheme="majorHAnsi" w:hAnsiTheme="majorHAnsi" w:cstheme="majorHAnsi"/>
          <w:bCs/>
          <w:sz w:val="19"/>
          <w:szCs w:val="19"/>
        </w:rPr>
      </w:pPr>
      <w:r w:rsidRPr="00F80B04">
        <w:rPr>
          <w:rFonts w:asciiTheme="majorHAnsi" w:eastAsia="Times New Roman" w:hAnsiTheme="majorHAnsi" w:cstheme="majorHAnsi"/>
          <w:color w:val="000000"/>
          <w:sz w:val="19"/>
          <w:szCs w:val="19"/>
          <w:lang w:eastAsia="de-CH"/>
        </w:rPr>
        <w:t>Am Front Office können die HOKOs das Erlernte so richtig unter Beweis stellen. Sie nehmen Reservationen entgegen, wenden die Sprachen an. Sie begrüssen die Gäste, begleiten sie aufs Zimmer oder ins Restaurant. Dabei planen sie die Gästebetreuung vorausschauend und vernetzt.</w:t>
      </w:r>
      <w:r w:rsidRPr="00F80B04">
        <w:rPr>
          <w:rFonts w:asciiTheme="majorHAnsi" w:eastAsia="Times New Roman" w:hAnsiTheme="majorHAnsi" w:cstheme="majorHAnsi"/>
          <w:color w:val="000000"/>
          <w:sz w:val="19"/>
          <w:szCs w:val="19"/>
          <w:lang w:eastAsia="de-CH"/>
        </w:rPr>
        <w:br/>
      </w:r>
    </w:p>
    <w:p w14:paraId="7AF3C7F6" w14:textId="77777777" w:rsidR="00D73E6D" w:rsidRPr="00F80B04" w:rsidRDefault="008543E9" w:rsidP="00D73E6D">
      <w:pPr>
        <w:spacing w:after="200" w:line="276" w:lineRule="auto"/>
        <w:jc w:val="both"/>
        <w:rPr>
          <w:rStyle w:val="normaltextrun"/>
          <w:rFonts w:asciiTheme="majorHAnsi" w:hAnsiTheme="majorHAnsi" w:cstheme="majorHAnsi"/>
          <w:sz w:val="19"/>
          <w:szCs w:val="19"/>
          <w:lang w:eastAsia="de-CH"/>
        </w:rPr>
      </w:pPr>
      <w:r w:rsidRPr="00F80B04">
        <w:rPr>
          <w:rStyle w:val="normaltextrun"/>
          <w:rFonts w:asciiTheme="majorHAnsi" w:hAnsiTheme="majorHAnsi" w:cstheme="majorHAnsi"/>
          <w:sz w:val="19"/>
          <w:szCs w:val="19"/>
          <w:lang w:eastAsia="de-CH"/>
        </w:rPr>
        <w:t>Inhalt gemäss Bildungsplan:</w:t>
      </w:r>
    </w:p>
    <w:p w14:paraId="2D496841" w14:textId="19D0D122" w:rsidR="00E03168" w:rsidRPr="00F80B04" w:rsidRDefault="00E03168" w:rsidP="00D73E6D">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Check-in/ Check-out</w:t>
      </w:r>
    </w:p>
    <w:p w14:paraId="74314FF0" w14:textId="5B904A7F"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Beratungsgespräche</w:t>
      </w:r>
    </w:p>
    <w:p w14:paraId="22D4B196" w14:textId="445D3575"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Gäste begleiten</w:t>
      </w:r>
    </w:p>
    <w:p w14:paraId="54AD83A9" w14:textId="516ECE62"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Texte verfassen</w:t>
      </w:r>
    </w:p>
    <w:p w14:paraId="1FA0BEC4" w14:textId="69AE9A86"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Sprachen anwenden</w:t>
      </w:r>
    </w:p>
    <w:p w14:paraId="74C32CE8" w14:textId="62B758DA"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Offerten und Packages erstellen</w:t>
      </w:r>
    </w:p>
    <w:p w14:paraId="7E9EB9F6" w14:textId="2BE9080A"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Präsentationen und Informationsträger gestalten</w:t>
      </w:r>
    </w:p>
    <w:p w14:paraId="2A5111F9" w14:textId="1BAECE82"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Kontrolle Kreditoren</w:t>
      </w:r>
    </w:p>
    <w:p w14:paraId="032B3DD3" w14:textId="223F021C"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Rechnungen und Mahnungen erstellen</w:t>
      </w:r>
    </w:p>
    <w:p w14:paraId="2CEF7C41" w14:textId="14262CDB" w:rsidR="00E03168"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Betriebseigene Angebote und Break-Even berechnen</w:t>
      </w:r>
    </w:p>
    <w:p w14:paraId="28B4612E" w14:textId="33611A81" w:rsidR="008543E9" w:rsidRPr="00F80B04" w:rsidRDefault="00E03168" w:rsidP="00E03168">
      <w:pPr>
        <w:pStyle w:val="paragraph"/>
        <w:numPr>
          <w:ilvl w:val="0"/>
          <w:numId w:val="19"/>
        </w:numPr>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HR: Kanäle der Personalrekrutierung kennen und anwenden sowie Vorbereitung Ein- und Austritte von Mitarbeitenden</w:t>
      </w:r>
    </w:p>
    <w:p w14:paraId="2F4282E2" w14:textId="25A3DE89" w:rsidR="00D94585" w:rsidRPr="00F80B04" w:rsidRDefault="00D94585" w:rsidP="00D94585">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p>
    <w:p w14:paraId="1A9CFDB8" w14:textId="13BE4E6B" w:rsidR="00D94585" w:rsidRPr="00F80B04" w:rsidRDefault="00D94585" w:rsidP="00D94585">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p>
    <w:p w14:paraId="71FAA443" w14:textId="77777777" w:rsidR="00AB3BFB" w:rsidRPr="00F80B04" w:rsidRDefault="00AB3BFB" w:rsidP="00AB3BFB">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hAnsiTheme="majorHAnsi" w:cstheme="majorHAnsi"/>
          <w:noProof/>
          <w:sz w:val="19"/>
          <w:szCs w:val="19"/>
        </w:rPr>
        <w:drawing>
          <wp:inline distT="0" distB="0" distL="0" distR="0" wp14:anchorId="3799E4A2" wp14:editId="25E4FCC9">
            <wp:extent cx="5146489" cy="2125980"/>
            <wp:effectExtent l="0" t="0" r="0" b="7620"/>
            <wp:docPr id="1" name="Grafik 1" descr="Ein Bild, das Diagramm enthält.&#10;&#10;Automatisch generierte Beschreibung">
              <a:extLst xmlns:a="http://schemas.openxmlformats.org/drawingml/2006/main">
                <a:ext uri="{FF2B5EF4-FFF2-40B4-BE49-F238E27FC236}">
                  <a16:creationId xmlns:a16="http://schemas.microsoft.com/office/drawing/2014/main" id="{85EC1305-15F7-455B-BA5C-71E757A587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a:extLst>
                        <a:ext uri="{FF2B5EF4-FFF2-40B4-BE49-F238E27FC236}">
                          <a16:creationId xmlns:a16="http://schemas.microsoft.com/office/drawing/2014/main" id="{85EC1305-15F7-455B-BA5C-71E757A58724}"/>
                        </a:ext>
                      </a:extLst>
                    </pic:cNvPr>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150955" cy="2127825"/>
                    </a:xfrm>
                    <a:prstGeom prst="rect">
                      <a:avLst/>
                    </a:prstGeom>
                    <a:noFill/>
                  </pic:spPr>
                </pic:pic>
              </a:graphicData>
            </a:graphic>
          </wp:inline>
        </w:drawing>
      </w:r>
    </w:p>
    <w:p w14:paraId="377C8D29" w14:textId="77777777" w:rsidR="00AB3BFB" w:rsidRPr="00F80B04" w:rsidRDefault="00AB3BFB" w:rsidP="00AB3BFB">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p>
    <w:p w14:paraId="40402A3F" w14:textId="77777777" w:rsidR="00AB3BFB" w:rsidRPr="00F80B04" w:rsidRDefault="00AB3BFB" w:rsidP="00AB3BFB">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p>
    <w:p w14:paraId="78A1903F" w14:textId="77777777" w:rsidR="00AB3BFB" w:rsidRPr="00F80B04" w:rsidRDefault="00F80B04" w:rsidP="00AB3BFB">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hyperlink r:id="rId12" w:history="1">
        <w:r w:rsidR="00AB3BFB" w:rsidRPr="00F80B04">
          <w:rPr>
            <w:rStyle w:val="Hyperlink"/>
            <w:rFonts w:asciiTheme="majorHAnsi" w:eastAsiaTheme="minorHAnsi" w:hAnsiTheme="majorHAnsi" w:cstheme="majorHAnsi"/>
            <w:bCs/>
            <w:sz w:val="19"/>
            <w:szCs w:val="19"/>
            <w:u w:val="none"/>
            <w:lang w:eastAsia="en-US"/>
          </w:rPr>
          <w:t>www.hotelleriesuisse.ch/hoko</w:t>
        </w:r>
      </w:hyperlink>
      <w:r w:rsidR="00AB3BFB" w:rsidRPr="00F80B04">
        <w:rPr>
          <w:rFonts w:asciiTheme="majorHAnsi" w:eastAsiaTheme="minorHAnsi" w:hAnsiTheme="majorHAnsi" w:cstheme="majorHAnsi"/>
          <w:bCs/>
          <w:sz w:val="19"/>
          <w:szCs w:val="19"/>
          <w:lang w:eastAsia="en-US"/>
        </w:rPr>
        <w:t xml:space="preserve"> </w:t>
      </w:r>
    </w:p>
    <w:p w14:paraId="6927A729" w14:textId="77777777" w:rsidR="00AB3BFB" w:rsidRPr="00F80B04" w:rsidRDefault="00AB3BFB" w:rsidP="00AB3BFB">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p>
    <w:p w14:paraId="3144CDDA" w14:textId="77777777" w:rsidR="00AB3BFB" w:rsidRPr="00F80B04" w:rsidRDefault="00AB3BFB" w:rsidP="00AB3BFB">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r w:rsidRPr="00F80B04">
        <w:rPr>
          <w:rFonts w:asciiTheme="majorHAnsi" w:eastAsiaTheme="minorHAnsi" w:hAnsiTheme="majorHAnsi" w:cstheme="majorHAnsi"/>
          <w:bCs/>
          <w:sz w:val="19"/>
          <w:szCs w:val="19"/>
          <w:lang w:eastAsia="en-US"/>
        </w:rPr>
        <w:t xml:space="preserve">Dokumente: www.hotelgastro.ch/hoko </w:t>
      </w:r>
    </w:p>
    <w:p w14:paraId="28B3520A" w14:textId="0DDB5139" w:rsidR="00D94585" w:rsidRPr="00F80B04" w:rsidRDefault="00D94585" w:rsidP="00AB3BFB">
      <w:pPr>
        <w:pStyle w:val="paragraph"/>
        <w:spacing w:before="0" w:beforeAutospacing="0" w:after="0" w:afterAutospacing="0"/>
        <w:textAlignment w:val="baseline"/>
        <w:rPr>
          <w:rFonts w:asciiTheme="majorHAnsi" w:eastAsiaTheme="minorHAnsi" w:hAnsiTheme="majorHAnsi" w:cstheme="majorHAnsi"/>
          <w:bCs/>
          <w:sz w:val="19"/>
          <w:szCs w:val="19"/>
          <w:lang w:eastAsia="en-US"/>
        </w:rPr>
      </w:pPr>
    </w:p>
    <w:sectPr w:rsidR="00D94585" w:rsidRPr="00F80B04" w:rsidSect="00970F54">
      <w:headerReference w:type="default" r:id="rId13"/>
      <w:footerReference w:type="default" r:id="rId14"/>
      <w:pgSz w:w="11906" w:h="16838"/>
      <w:pgMar w:top="1134" w:right="2041" w:bottom="1276" w:left="1304" w:header="85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59A5" w14:textId="77777777" w:rsidR="00812792" w:rsidRDefault="00812792" w:rsidP="00F91D37">
      <w:pPr>
        <w:spacing w:line="240" w:lineRule="auto"/>
      </w:pPr>
      <w:r>
        <w:separator/>
      </w:r>
    </w:p>
  </w:endnote>
  <w:endnote w:type="continuationSeparator" w:id="0">
    <w:p w14:paraId="7E5BDDA2" w14:textId="77777777" w:rsidR="00812792" w:rsidRDefault="00812792" w:rsidP="00F91D37">
      <w:pPr>
        <w:spacing w:line="240" w:lineRule="auto"/>
      </w:pPr>
      <w:r>
        <w:continuationSeparator/>
      </w:r>
    </w:p>
  </w:endnote>
  <w:endnote w:type="continuationNotice" w:id="1">
    <w:p w14:paraId="6D644446" w14:textId="77777777" w:rsidR="00812792" w:rsidRDefault="00812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NeueLT Com 55 Roman">
    <w:altName w:val="Arial"/>
    <w:charset w:val="00"/>
    <w:family w:val="swiss"/>
    <w:pitch w:val="variable"/>
    <w:sig w:usb0="8000008F" w:usb1="10002042"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5186" w14:textId="77777777" w:rsidR="00870017" w:rsidRPr="002C3654" w:rsidRDefault="002C3654" w:rsidP="002C3654">
    <w:pPr>
      <w:pStyle w:val="Fuzeile"/>
    </w:pPr>
    <w:r>
      <w:rPr>
        <w:noProof/>
      </w:rPr>
      <w:drawing>
        <wp:inline distT="0" distB="0" distL="0" distR="0" wp14:anchorId="5582F499" wp14:editId="1BEE6D4C">
          <wp:extent cx="3173925" cy="205835"/>
          <wp:effectExtent l="0" t="0" r="762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ender DACH DE.emf"/>
                  <pic:cNvPicPr/>
                </pic:nvPicPr>
                <pic:blipFill>
                  <a:blip r:embed="rId1"/>
                  <a:stretch>
                    <a:fillRect/>
                  </a:stretch>
                </pic:blipFill>
                <pic:spPr>
                  <a:xfrm>
                    <a:off x="0" y="0"/>
                    <a:ext cx="3173925" cy="205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FDEA" w14:textId="77777777" w:rsidR="00812792" w:rsidRDefault="00812792" w:rsidP="00F91D37">
      <w:pPr>
        <w:spacing w:line="240" w:lineRule="auto"/>
      </w:pPr>
      <w:r>
        <w:separator/>
      </w:r>
    </w:p>
  </w:footnote>
  <w:footnote w:type="continuationSeparator" w:id="0">
    <w:p w14:paraId="4E76FE8A" w14:textId="77777777" w:rsidR="00812792" w:rsidRDefault="00812792" w:rsidP="00F91D37">
      <w:pPr>
        <w:spacing w:line="240" w:lineRule="auto"/>
      </w:pPr>
      <w:r>
        <w:continuationSeparator/>
      </w:r>
    </w:p>
  </w:footnote>
  <w:footnote w:type="continuationNotice" w:id="1">
    <w:p w14:paraId="667D6537" w14:textId="77777777" w:rsidR="00812792" w:rsidRDefault="00812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1297" w14:textId="4CCF1FEC" w:rsidR="005C6148" w:rsidRPr="00DB1E1A" w:rsidRDefault="002E02E2" w:rsidP="007E2046">
    <w:pPr>
      <w:pStyle w:val="Kopfzeile"/>
      <w:tabs>
        <w:tab w:val="clear" w:pos="4536"/>
        <w:tab w:val="clear" w:pos="9072"/>
        <w:tab w:val="right" w:pos="8505"/>
      </w:tabs>
      <w:rPr>
        <w:rFonts w:ascii="BrownStd" w:hAnsi="BrownStd"/>
      </w:rPr>
    </w:pPr>
    <w:r w:rsidRPr="002E02E2">
      <w:drawing>
        <wp:anchor distT="0" distB="0" distL="114300" distR="114300" simplePos="0" relativeHeight="251658240" behindDoc="0" locked="0" layoutInCell="1" allowOverlap="1" wp14:anchorId="6ED40918" wp14:editId="410883A4">
          <wp:simplePos x="0" y="0"/>
          <wp:positionH relativeFrom="margin">
            <wp:posOffset>-635</wp:posOffset>
          </wp:positionH>
          <wp:positionV relativeFrom="paragraph">
            <wp:posOffset>-102870</wp:posOffset>
          </wp:positionV>
          <wp:extent cx="1586865" cy="1797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411" t="32166" r="8484" b="32170"/>
                  <a:stretch/>
                </pic:blipFill>
                <pic:spPr bwMode="auto">
                  <a:xfrm>
                    <a:off x="0" y="0"/>
                    <a:ext cx="1586865"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C1F"/>
    <w:multiLevelType w:val="hybridMultilevel"/>
    <w:tmpl w:val="72CA1670"/>
    <w:lvl w:ilvl="0" w:tplc="2AEE5B32">
      <w:start w:val="1"/>
      <w:numFmt w:val="decimal"/>
      <w:lvlText w:val="%1."/>
      <w:lvlJc w:val="left"/>
      <w:pPr>
        <w:ind w:left="720" w:hanging="360"/>
      </w:pPr>
    </w:lvl>
    <w:lvl w:ilvl="1" w:tplc="E88248BA">
      <w:start w:val="1"/>
      <w:numFmt w:val="lowerLetter"/>
      <w:lvlText w:val="%2."/>
      <w:lvlJc w:val="left"/>
      <w:pPr>
        <w:ind w:left="1440" w:hanging="360"/>
      </w:pPr>
    </w:lvl>
    <w:lvl w:ilvl="2" w:tplc="6E2875F8">
      <w:start w:val="1"/>
      <w:numFmt w:val="lowerRoman"/>
      <w:lvlText w:val="%3."/>
      <w:lvlJc w:val="right"/>
      <w:pPr>
        <w:ind w:left="2160" w:hanging="180"/>
      </w:pPr>
    </w:lvl>
    <w:lvl w:ilvl="3" w:tplc="12629E62">
      <w:start w:val="1"/>
      <w:numFmt w:val="decimal"/>
      <w:lvlText w:val="%4."/>
      <w:lvlJc w:val="left"/>
      <w:pPr>
        <w:ind w:left="2880" w:hanging="360"/>
      </w:pPr>
    </w:lvl>
    <w:lvl w:ilvl="4" w:tplc="811CA26E">
      <w:start w:val="1"/>
      <w:numFmt w:val="lowerLetter"/>
      <w:lvlText w:val="%5."/>
      <w:lvlJc w:val="left"/>
      <w:pPr>
        <w:ind w:left="3600" w:hanging="360"/>
      </w:pPr>
    </w:lvl>
    <w:lvl w:ilvl="5" w:tplc="F4A2B032">
      <w:start w:val="1"/>
      <w:numFmt w:val="lowerRoman"/>
      <w:lvlText w:val="%6."/>
      <w:lvlJc w:val="right"/>
      <w:pPr>
        <w:ind w:left="4320" w:hanging="180"/>
      </w:pPr>
    </w:lvl>
    <w:lvl w:ilvl="6" w:tplc="12FC8D22">
      <w:start w:val="1"/>
      <w:numFmt w:val="decimal"/>
      <w:lvlText w:val="%7."/>
      <w:lvlJc w:val="left"/>
      <w:pPr>
        <w:ind w:left="5040" w:hanging="360"/>
      </w:pPr>
    </w:lvl>
    <w:lvl w:ilvl="7" w:tplc="B5028566">
      <w:start w:val="1"/>
      <w:numFmt w:val="lowerLetter"/>
      <w:lvlText w:val="%8."/>
      <w:lvlJc w:val="left"/>
      <w:pPr>
        <w:ind w:left="5760" w:hanging="360"/>
      </w:pPr>
    </w:lvl>
    <w:lvl w:ilvl="8" w:tplc="FEE08CAE">
      <w:start w:val="1"/>
      <w:numFmt w:val="lowerRoman"/>
      <w:lvlText w:val="%9."/>
      <w:lvlJc w:val="right"/>
      <w:pPr>
        <w:ind w:left="6480" w:hanging="180"/>
      </w:pPr>
    </w:lvl>
  </w:abstractNum>
  <w:abstractNum w:abstractNumId="1" w15:restartNumberingAfterBreak="0">
    <w:nsid w:val="06727245"/>
    <w:multiLevelType w:val="hybridMultilevel"/>
    <w:tmpl w:val="1414962C"/>
    <w:lvl w:ilvl="0" w:tplc="B4302B18">
      <w:start w:val="24"/>
      <w:numFmt w:val="bullet"/>
      <w:lvlText w:val="-"/>
      <w:lvlJc w:val="left"/>
      <w:pPr>
        <w:ind w:left="720" w:hanging="360"/>
      </w:pPr>
      <w:rPr>
        <w:rFonts w:ascii="Arial" w:eastAsia="Times New Roman" w:hAnsi="Arial" w:cs="Arial" w:hint="default"/>
        <w:sz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023A0D"/>
    <w:multiLevelType w:val="hybridMultilevel"/>
    <w:tmpl w:val="5AB09FB2"/>
    <w:lvl w:ilvl="0" w:tplc="5B4625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6F4736"/>
    <w:multiLevelType w:val="hybridMultilevel"/>
    <w:tmpl w:val="F8821BD2"/>
    <w:lvl w:ilvl="0" w:tplc="5B4625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CC51BE"/>
    <w:multiLevelType w:val="hybridMultilevel"/>
    <w:tmpl w:val="C7468126"/>
    <w:lvl w:ilvl="0" w:tplc="5B4625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4F37A7"/>
    <w:multiLevelType w:val="hybridMultilevel"/>
    <w:tmpl w:val="2F729D80"/>
    <w:lvl w:ilvl="0" w:tplc="5B4625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7B45A8"/>
    <w:multiLevelType w:val="hybridMultilevel"/>
    <w:tmpl w:val="10B65346"/>
    <w:lvl w:ilvl="0" w:tplc="40C8B28C">
      <w:numFmt w:val="bullet"/>
      <w:lvlText w:val=""/>
      <w:lvlJc w:val="left"/>
      <w:pPr>
        <w:ind w:left="720" w:hanging="360"/>
      </w:pPr>
      <w:rPr>
        <w:rFonts w:ascii="Symbol" w:eastAsiaTheme="minorEastAsia"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25330C"/>
    <w:multiLevelType w:val="hybridMultilevel"/>
    <w:tmpl w:val="1E52B706"/>
    <w:lvl w:ilvl="0" w:tplc="5B4625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E13226"/>
    <w:multiLevelType w:val="hybridMultilevel"/>
    <w:tmpl w:val="512C5D7E"/>
    <w:lvl w:ilvl="0" w:tplc="5B4625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8314F07"/>
    <w:multiLevelType w:val="hybridMultilevel"/>
    <w:tmpl w:val="38CA19BC"/>
    <w:lvl w:ilvl="0" w:tplc="40C8B28C">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C0D46FD"/>
    <w:multiLevelType w:val="multilevel"/>
    <w:tmpl w:val="8BEC72D4"/>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2" w15:restartNumberingAfterBreak="0">
    <w:nsid w:val="58613E6B"/>
    <w:multiLevelType w:val="multilevel"/>
    <w:tmpl w:val="9194620C"/>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D16BF1"/>
    <w:multiLevelType w:val="hybridMultilevel"/>
    <w:tmpl w:val="44920F34"/>
    <w:lvl w:ilvl="0" w:tplc="40C8B28C">
      <w:numFmt w:val="bullet"/>
      <w:lvlText w:val=""/>
      <w:lvlJc w:val="left"/>
      <w:pPr>
        <w:ind w:left="720" w:hanging="360"/>
      </w:pPr>
      <w:rPr>
        <w:rFonts w:ascii="Symbol" w:eastAsiaTheme="minorEastAsia" w:hAnsi="Symbol" w:cstheme="minorBidi" w:hint="default"/>
        <w:sz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E06DE1"/>
    <w:multiLevelType w:val="hybridMultilevel"/>
    <w:tmpl w:val="5808B4DE"/>
    <w:lvl w:ilvl="0" w:tplc="D27EE0D0">
      <w:start w:val="1"/>
      <w:numFmt w:val="bullet"/>
      <w:pStyle w:val="Aufzhlung1"/>
      <w:lvlText w:val="‒"/>
      <w:lvlJc w:val="left"/>
      <w:pPr>
        <w:ind w:left="284" w:hanging="284"/>
      </w:pPr>
      <w:rPr>
        <w:rFonts w:asciiTheme="minorHAnsi" w:hAnsiTheme="minorHAnsi" w:hint="default"/>
      </w:rPr>
    </w:lvl>
    <w:lvl w:ilvl="1" w:tplc="16EA563A">
      <w:start w:val="1"/>
      <w:numFmt w:val="bullet"/>
      <w:pStyle w:val="Aufzhlung2"/>
      <w:lvlText w:val="‒"/>
      <w:lvlJc w:val="left"/>
      <w:pPr>
        <w:ind w:left="567" w:hanging="283"/>
      </w:pPr>
      <w:rPr>
        <w:rFonts w:asciiTheme="minorHAnsi" w:hAnsiTheme="minorHAnsi" w:hint="default"/>
      </w:rPr>
    </w:lvl>
    <w:lvl w:ilvl="2" w:tplc="88521FA4">
      <w:start w:val="1"/>
      <w:numFmt w:val="bullet"/>
      <w:pStyle w:val="Aufzhlung3"/>
      <w:lvlText w:val="‒"/>
      <w:lvlJc w:val="left"/>
      <w:pPr>
        <w:ind w:left="851" w:hanging="284"/>
      </w:pPr>
      <w:rPr>
        <w:rFonts w:asciiTheme="minorHAnsi" w:hAnsiTheme="minorHAnsi" w:hint="default"/>
      </w:rPr>
    </w:lvl>
    <w:lvl w:ilvl="3" w:tplc="299CC936">
      <w:start w:val="1"/>
      <w:numFmt w:val="bullet"/>
      <w:lvlText w:val=""/>
      <w:lvlJc w:val="left"/>
      <w:pPr>
        <w:ind w:left="3164" w:hanging="360"/>
      </w:pPr>
      <w:rPr>
        <w:rFonts w:ascii="Symbol" w:hAnsi="Symbol" w:hint="default"/>
      </w:rPr>
    </w:lvl>
    <w:lvl w:ilvl="4" w:tplc="969ED616">
      <w:start w:val="1"/>
      <w:numFmt w:val="bullet"/>
      <w:lvlText w:val="o"/>
      <w:lvlJc w:val="left"/>
      <w:pPr>
        <w:ind w:left="3884" w:hanging="360"/>
      </w:pPr>
      <w:rPr>
        <w:rFonts w:ascii="Courier New" w:hAnsi="Courier New" w:cs="Courier New" w:hint="default"/>
      </w:rPr>
    </w:lvl>
    <w:lvl w:ilvl="5" w:tplc="B262F0A4">
      <w:start w:val="1"/>
      <w:numFmt w:val="bullet"/>
      <w:lvlText w:val=""/>
      <w:lvlJc w:val="left"/>
      <w:pPr>
        <w:ind w:left="4604" w:hanging="360"/>
      </w:pPr>
      <w:rPr>
        <w:rFonts w:ascii="Wingdings" w:hAnsi="Wingdings" w:hint="default"/>
      </w:rPr>
    </w:lvl>
    <w:lvl w:ilvl="6" w:tplc="7DC2D74C">
      <w:start w:val="1"/>
      <w:numFmt w:val="bullet"/>
      <w:lvlText w:val=""/>
      <w:lvlJc w:val="left"/>
      <w:pPr>
        <w:ind w:left="5324" w:hanging="360"/>
      </w:pPr>
      <w:rPr>
        <w:rFonts w:ascii="Symbol" w:hAnsi="Symbol" w:hint="default"/>
      </w:rPr>
    </w:lvl>
    <w:lvl w:ilvl="7" w:tplc="3820AA5E">
      <w:start w:val="1"/>
      <w:numFmt w:val="bullet"/>
      <w:lvlText w:val="o"/>
      <w:lvlJc w:val="left"/>
      <w:pPr>
        <w:ind w:left="6044" w:hanging="360"/>
      </w:pPr>
      <w:rPr>
        <w:rFonts w:ascii="Courier New" w:hAnsi="Courier New" w:cs="Courier New" w:hint="default"/>
      </w:rPr>
    </w:lvl>
    <w:lvl w:ilvl="8" w:tplc="57ACF684">
      <w:start w:val="1"/>
      <w:numFmt w:val="bullet"/>
      <w:lvlText w:val=""/>
      <w:lvlJc w:val="left"/>
      <w:pPr>
        <w:ind w:left="6764" w:hanging="360"/>
      </w:pPr>
      <w:rPr>
        <w:rFonts w:ascii="Wingdings" w:hAnsi="Wingdings" w:hint="default"/>
      </w:rPr>
    </w:lvl>
  </w:abstractNum>
  <w:abstractNum w:abstractNumId="15" w15:restartNumberingAfterBreak="0">
    <w:nsid w:val="719E16D8"/>
    <w:multiLevelType w:val="hybridMultilevel"/>
    <w:tmpl w:val="91F61C78"/>
    <w:lvl w:ilvl="0" w:tplc="5B4625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1F222B3"/>
    <w:multiLevelType w:val="hybridMultilevel"/>
    <w:tmpl w:val="8F1211F2"/>
    <w:lvl w:ilvl="0" w:tplc="5B4625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490CAC"/>
    <w:multiLevelType w:val="hybridMultilevel"/>
    <w:tmpl w:val="544671A6"/>
    <w:lvl w:ilvl="0" w:tplc="B4302B18">
      <w:start w:val="24"/>
      <w:numFmt w:val="bullet"/>
      <w:lvlText w:val="-"/>
      <w:lvlJc w:val="left"/>
      <w:pPr>
        <w:ind w:left="720" w:hanging="360"/>
      </w:pPr>
      <w:rPr>
        <w:rFonts w:ascii="Arial" w:eastAsia="Times New Roman" w:hAnsi="Arial" w:cs="Arial" w:hint="default"/>
        <w:sz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467815"/>
    <w:multiLevelType w:val="hybridMultilevel"/>
    <w:tmpl w:val="2D323A98"/>
    <w:lvl w:ilvl="0" w:tplc="40C8B28C">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C761C5A"/>
    <w:multiLevelType w:val="hybridMultilevel"/>
    <w:tmpl w:val="BA0E1EE0"/>
    <w:lvl w:ilvl="0" w:tplc="40C8B28C">
      <w:numFmt w:val="bullet"/>
      <w:lvlText w:val=""/>
      <w:lvlJc w:val="left"/>
      <w:pPr>
        <w:ind w:left="980" w:hanging="360"/>
      </w:pPr>
      <w:rPr>
        <w:rFonts w:ascii="Symbol" w:eastAsiaTheme="minorEastAsia" w:hAnsi="Symbol" w:cstheme="minorBidi" w:hint="default"/>
      </w:rPr>
    </w:lvl>
    <w:lvl w:ilvl="1" w:tplc="08070003" w:tentative="1">
      <w:start w:val="1"/>
      <w:numFmt w:val="bullet"/>
      <w:lvlText w:val="o"/>
      <w:lvlJc w:val="left"/>
      <w:pPr>
        <w:ind w:left="1700" w:hanging="360"/>
      </w:pPr>
      <w:rPr>
        <w:rFonts w:ascii="Courier New" w:hAnsi="Courier New" w:cs="Courier New" w:hint="default"/>
      </w:rPr>
    </w:lvl>
    <w:lvl w:ilvl="2" w:tplc="08070005" w:tentative="1">
      <w:start w:val="1"/>
      <w:numFmt w:val="bullet"/>
      <w:lvlText w:val=""/>
      <w:lvlJc w:val="left"/>
      <w:pPr>
        <w:ind w:left="2420" w:hanging="360"/>
      </w:pPr>
      <w:rPr>
        <w:rFonts w:ascii="Wingdings" w:hAnsi="Wingdings" w:hint="default"/>
      </w:rPr>
    </w:lvl>
    <w:lvl w:ilvl="3" w:tplc="08070001" w:tentative="1">
      <w:start w:val="1"/>
      <w:numFmt w:val="bullet"/>
      <w:lvlText w:val=""/>
      <w:lvlJc w:val="left"/>
      <w:pPr>
        <w:ind w:left="3140" w:hanging="360"/>
      </w:pPr>
      <w:rPr>
        <w:rFonts w:ascii="Symbol" w:hAnsi="Symbol" w:hint="default"/>
      </w:rPr>
    </w:lvl>
    <w:lvl w:ilvl="4" w:tplc="08070003" w:tentative="1">
      <w:start w:val="1"/>
      <w:numFmt w:val="bullet"/>
      <w:lvlText w:val="o"/>
      <w:lvlJc w:val="left"/>
      <w:pPr>
        <w:ind w:left="3860" w:hanging="360"/>
      </w:pPr>
      <w:rPr>
        <w:rFonts w:ascii="Courier New" w:hAnsi="Courier New" w:cs="Courier New" w:hint="default"/>
      </w:rPr>
    </w:lvl>
    <w:lvl w:ilvl="5" w:tplc="08070005" w:tentative="1">
      <w:start w:val="1"/>
      <w:numFmt w:val="bullet"/>
      <w:lvlText w:val=""/>
      <w:lvlJc w:val="left"/>
      <w:pPr>
        <w:ind w:left="4580" w:hanging="360"/>
      </w:pPr>
      <w:rPr>
        <w:rFonts w:ascii="Wingdings" w:hAnsi="Wingdings" w:hint="default"/>
      </w:rPr>
    </w:lvl>
    <w:lvl w:ilvl="6" w:tplc="08070001" w:tentative="1">
      <w:start w:val="1"/>
      <w:numFmt w:val="bullet"/>
      <w:lvlText w:val=""/>
      <w:lvlJc w:val="left"/>
      <w:pPr>
        <w:ind w:left="5300" w:hanging="360"/>
      </w:pPr>
      <w:rPr>
        <w:rFonts w:ascii="Symbol" w:hAnsi="Symbol" w:hint="default"/>
      </w:rPr>
    </w:lvl>
    <w:lvl w:ilvl="7" w:tplc="08070003" w:tentative="1">
      <w:start w:val="1"/>
      <w:numFmt w:val="bullet"/>
      <w:lvlText w:val="o"/>
      <w:lvlJc w:val="left"/>
      <w:pPr>
        <w:ind w:left="6020" w:hanging="360"/>
      </w:pPr>
      <w:rPr>
        <w:rFonts w:ascii="Courier New" w:hAnsi="Courier New" w:cs="Courier New" w:hint="default"/>
      </w:rPr>
    </w:lvl>
    <w:lvl w:ilvl="8" w:tplc="08070005" w:tentative="1">
      <w:start w:val="1"/>
      <w:numFmt w:val="bullet"/>
      <w:lvlText w:val=""/>
      <w:lvlJc w:val="left"/>
      <w:pPr>
        <w:ind w:left="6740" w:hanging="360"/>
      </w:pPr>
      <w:rPr>
        <w:rFonts w:ascii="Wingdings" w:hAnsi="Wingdings" w:hint="default"/>
      </w:rPr>
    </w:lvl>
  </w:abstractNum>
  <w:abstractNum w:abstractNumId="20" w15:restartNumberingAfterBreak="0">
    <w:nsid w:val="7D09177A"/>
    <w:multiLevelType w:val="hybridMultilevel"/>
    <w:tmpl w:val="ADFA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32564330">
    <w:abstractNumId w:val="0"/>
  </w:num>
  <w:num w:numId="2" w16cid:durableId="1944335131">
    <w:abstractNumId w:val="12"/>
  </w:num>
  <w:num w:numId="3" w16cid:durableId="1497644154">
    <w:abstractNumId w:val="3"/>
  </w:num>
  <w:num w:numId="4" w16cid:durableId="223031692">
    <w:abstractNumId w:val="14"/>
  </w:num>
  <w:num w:numId="5" w16cid:durableId="162168449">
    <w:abstractNumId w:val="11"/>
  </w:num>
  <w:num w:numId="6" w16cid:durableId="398745372">
    <w:abstractNumId w:val="4"/>
  </w:num>
  <w:num w:numId="7" w16cid:durableId="101657529">
    <w:abstractNumId w:val="8"/>
  </w:num>
  <w:num w:numId="8" w16cid:durableId="1050568239">
    <w:abstractNumId w:val="5"/>
  </w:num>
  <w:num w:numId="9" w16cid:durableId="1367101362">
    <w:abstractNumId w:val="2"/>
  </w:num>
  <w:num w:numId="10" w16cid:durableId="964509810">
    <w:abstractNumId w:val="6"/>
  </w:num>
  <w:num w:numId="11" w16cid:durableId="1893468969">
    <w:abstractNumId w:val="16"/>
  </w:num>
  <w:num w:numId="12" w16cid:durableId="21251825">
    <w:abstractNumId w:val="15"/>
  </w:num>
  <w:num w:numId="13" w16cid:durableId="309792906">
    <w:abstractNumId w:val="9"/>
  </w:num>
  <w:num w:numId="14" w16cid:durableId="2005820569">
    <w:abstractNumId w:val="10"/>
  </w:num>
  <w:num w:numId="15" w16cid:durableId="409697935">
    <w:abstractNumId w:val="20"/>
  </w:num>
  <w:num w:numId="16" w16cid:durableId="1677027309">
    <w:abstractNumId w:val="17"/>
  </w:num>
  <w:num w:numId="17" w16cid:durableId="2018732372">
    <w:abstractNumId w:val="1"/>
  </w:num>
  <w:num w:numId="18" w16cid:durableId="1131174841">
    <w:abstractNumId w:val="13"/>
  </w:num>
  <w:num w:numId="19" w16cid:durableId="1416052132">
    <w:abstractNumId w:val="19"/>
  </w:num>
  <w:num w:numId="20" w16cid:durableId="1620648968">
    <w:abstractNumId w:val="18"/>
  </w:num>
  <w:num w:numId="21" w16cid:durableId="27179045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de-CH" w:vendorID="64" w:dllVersion="0"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1A"/>
    <w:rsid w:val="00001F08"/>
    <w:rsid w:val="00002978"/>
    <w:rsid w:val="0001010F"/>
    <w:rsid w:val="00014F31"/>
    <w:rsid w:val="00017648"/>
    <w:rsid w:val="000219EB"/>
    <w:rsid w:val="000220ED"/>
    <w:rsid w:val="000266B7"/>
    <w:rsid w:val="00032B92"/>
    <w:rsid w:val="000409C8"/>
    <w:rsid w:val="00041700"/>
    <w:rsid w:val="00051072"/>
    <w:rsid w:val="000516B1"/>
    <w:rsid w:val="00051765"/>
    <w:rsid w:val="00061D17"/>
    <w:rsid w:val="00063BC2"/>
    <w:rsid w:val="000701F1"/>
    <w:rsid w:val="00071780"/>
    <w:rsid w:val="000742D8"/>
    <w:rsid w:val="00092C0C"/>
    <w:rsid w:val="00093871"/>
    <w:rsid w:val="00096E8E"/>
    <w:rsid w:val="000A1BD7"/>
    <w:rsid w:val="000B0941"/>
    <w:rsid w:val="000B595D"/>
    <w:rsid w:val="000B60C9"/>
    <w:rsid w:val="000B789F"/>
    <w:rsid w:val="000B7E90"/>
    <w:rsid w:val="000C1EB5"/>
    <w:rsid w:val="000C28FC"/>
    <w:rsid w:val="000C43B8"/>
    <w:rsid w:val="000C49C1"/>
    <w:rsid w:val="000D1743"/>
    <w:rsid w:val="000D239F"/>
    <w:rsid w:val="000E6B8C"/>
    <w:rsid w:val="000E756F"/>
    <w:rsid w:val="0010021F"/>
    <w:rsid w:val="00102345"/>
    <w:rsid w:val="00106688"/>
    <w:rsid w:val="00107F09"/>
    <w:rsid w:val="0011046A"/>
    <w:rsid w:val="001119D8"/>
    <w:rsid w:val="001134C7"/>
    <w:rsid w:val="00113702"/>
    <w:rsid w:val="00113CB8"/>
    <w:rsid w:val="00114219"/>
    <w:rsid w:val="00116115"/>
    <w:rsid w:val="0012151C"/>
    <w:rsid w:val="00123244"/>
    <w:rsid w:val="00127F1D"/>
    <w:rsid w:val="00134670"/>
    <w:rsid w:val="0013565C"/>
    <w:rsid w:val="001375AB"/>
    <w:rsid w:val="001403DC"/>
    <w:rsid w:val="00140E52"/>
    <w:rsid w:val="00144122"/>
    <w:rsid w:val="0014428D"/>
    <w:rsid w:val="00154677"/>
    <w:rsid w:val="001632CD"/>
    <w:rsid w:val="001653D2"/>
    <w:rsid w:val="001671DA"/>
    <w:rsid w:val="00167916"/>
    <w:rsid w:val="00174219"/>
    <w:rsid w:val="001910A4"/>
    <w:rsid w:val="00192607"/>
    <w:rsid w:val="001A26E3"/>
    <w:rsid w:val="001A50C4"/>
    <w:rsid w:val="001A5AD2"/>
    <w:rsid w:val="001A6996"/>
    <w:rsid w:val="001B167E"/>
    <w:rsid w:val="001B53E9"/>
    <w:rsid w:val="001C0FB9"/>
    <w:rsid w:val="001C3C5A"/>
    <w:rsid w:val="001C55CA"/>
    <w:rsid w:val="001D2DFC"/>
    <w:rsid w:val="001D5E9F"/>
    <w:rsid w:val="001F04E4"/>
    <w:rsid w:val="001F117F"/>
    <w:rsid w:val="001F4A7E"/>
    <w:rsid w:val="001F4B8C"/>
    <w:rsid w:val="0022685B"/>
    <w:rsid w:val="00231055"/>
    <w:rsid w:val="0023205B"/>
    <w:rsid w:val="00236CD0"/>
    <w:rsid w:val="00247ED0"/>
    <w:rsid w:val="002528D5"/>
    <w:rsid w:val="002539E5"/>
    <w:rsid w:val="00255043"/>
    <w:rsid w:val="0025644A"/>
    <w:rsid w:val="00260519"/>
    <w:rsid w:val="002630C7"/>
    <w:rsid w:val="00267F71"/>
    <w:rsid w:val="00276246"/>
    <w:rsid w:val="00290E37"/>
    <w:rsid w:val="002B1BB8"/>
    <w:rsid w:val="002B2E01"/>
    <w:rsid w:val="002B66B4"/>
    <w:rsid w:val="002C3654"/>
    <w:rsid w:val="002D38AE"/>
    <w:rsid w:val="002E02E2"/>
    <w:rsid w:val="002E47C0"/>
    <w:rsid w:val="002F06AA"/>
    <w:rsid w:val="002F2820"/>
    <w:rsid w:val="002F2BCA"/>
    <w:rsid w:val="002F68A2"/>
    <w:rsid w:val="003006E3"/>
    <w:rsid w:val="0030245A"/>
    <w:rsid w:val="00304471"/>
    <w:rsid w:val="00305A58"/>
    <w:rsid w:val="003130DA"/>
    <w:rsid w:val="00321FC3"/>
    <w:rsid w:val="0032330D"/>
    <w:rsid w:val="0032456F"/>
    <w:rsid w:val="00333A1B"/>
    <w:rsid w:val="00334E7E"/>
    <w:rsid w:val="00346A21"/>
    <w:rsid w:val="003514EE"/>
    <w:rsid w:val="00363671"/>
    <w:rsid w:val="00364363"/>
    <w:rsid w:val="00364EE3"/>
    <w:rsid w:val="0037424C"/>
    <w:rsid w:val="003757E4"/>
    <w:rsid w:val="00375834"/>
    <w:rsid w:val="00383E89"/>
    <w:rsid w:val="003A1C67"/>
    <w:rsid w:val="003A2756"/>
    <w:rsid w:val="003A48CF"/>
    <w:rsid w:val="003B5CDE"/>
    <w:rsid w:val="003B71EC"/>
    <w:rsid w:val="003D0FAA"/>
    <w:rsid w:val="003D6BEB"/>
    <w:rsid w:val="003E0913"/>
    <w:rsid w:val="003E1211"/>
    <w:rsid w:val="003E516E"/>
    <w:rsid w:val="003E5426"/>
    <w:rsid w:val="003F1A56"/>
    <w:rsid w:val="003F7036"/>
    <w:rsid w:val="003F7B36"/>
    <w:rsid w:val="00401A39"/>
    <w:rsid w:val="0041093A"/>
    <w:rsid w:val="00411DF7"/>
    <w:rsid w:val="00426A7F"/>
    <w:rsid w:val="00431858"/>
    <w:rsid w:val="004374DE"/>
    <w:rsid w:val="00437BFF"/>
    <w:rsid w:val="00441C41"/>
    <w:rsid w:val="00443523"/>
    <w:rsid w:val="004435C4"/>
    <w:rsid w:val="00447BC5"/>
    <w:rsid w:val="00450C93"/>
    <w:rsid w:val="00452D49"/>
    <w:rsid w:val="0045450F"/>
    <w:rsid w:val="00462699"/>
    <w:rsid w:val="00471AD0"/>
    <w:rsid w:val="00475FBA"/>
    <w:rsid w:val="0047739B"/>
    <w:rsid w:val="004818B4"/>
    <w:rsid w:val="00486DBB"/>
    <w:rsid w:val="00494FD7"/>
    <w:rsid w:val="004A039B"/>
    <w:rsid w:val="004A3B04"/>
    <w:rsid w:val="004A56D0"/>
    <w:rsid w:val="004B0750"/>
    <w:rsid w:val="004B0FDB"/>
    <w:rsid w:val="004B3199"/>
    <w:rsid w:val="004C1329"/>
    <w:rsid w:val="004C16B2"/>
    <w:rsid w:val="004C3880"/>
    <w:rsid w:val="004D0F2F"/>
    <w:rsid w:val="004D179F"/>
    <w:rsid w:val="004D4AB0"/>
    <w:rsid w:val="004D5B31"/>
    <w:rsid w:val="004F3912"/>
    <w:rsid w:val="004F68A3"/>
    <w:rsid w:val="00500294"/>
    <w:rsid w:val="0050087F"/>
    <w:rsid w:val="00506DC8"/>
    <w:rsid w:val="00526C93"/>
    <w:rsid w:val="00527F3B"/>
    <w:rsid w:val="00535EA2"/>
    <w:rsid w:val="00537410"/>
    <w:rsid w:val="0054746B"/>
    <w:rsid w:val="00550787"/>
    <w:rsid w:val="0055185A"/>
    <w:rsid w:val="005751B9"/>
    <w:rsid w:val="00576905"/>
    <w:rsid w:val="00583CB3"/>
    <w:rsid w:val="00584B79"/>
    <w:rsid w:val="00591832"/>
    <w:rsid w:val="00592841"/>
    <w:rsid w:val="00593972"/>
    <w:rsid w:val="005952FE"/>
    <w:rsid w:val="005A01BF"/>
    <w:rsid w:val="005A3B6B"/>
    <w:rsid w:val="005A6EE7"/>
    <w:rsid w:val="005B3690"/>
    <w:rsid w:val="005B4DEC"/>
    <w:rsid w:val="005B5D74"/>
    <w:rsid w:val="005B6FD0"/>
    <w:rsid w:val="005C0D7F"/>
    <w:rsid w:val="005C6148"/>
    <w:rsid w:val="005D270B"/>
    <w:rsid w:val="005D57B5"/>
    <w:rsid w:val="005E5CAE"/>
    <w:rsid w:val="005F0480"/>
    <w:rsid w:val="00601C62"/>
    <w:rsid w:val="006044D5"/>
    <w:rsid w:val="00613B96"/>
    <w:rsid w:val="00622FDC"/>
    <w:rsid w:val="00623FB5"/>
    <w:rsid w:val="00625020"/>
    <w:rsid w:val="00627599"/>
    <w:rsid w:val="00630AF2"/>
    <w:rsid w:val="0063130B"/>
    <w:rsid w:val="00635B2D"/>
    <w:rsid w:val="00642F26"/>
    <w:rsid w:val="0065274C"/>
    <w:rsid w:val="00661DD3"/>
    <w:rsid w:val="0066468A"/>
    <w:rsid w:val="00675FCC"/>
    <w:rsid w:val="00686D14"/>
    <w:rsid w:val="00687ED7"/>
    <w:rsid w:val="006A6C77"/>
    <w:rsid w:val="006B2BB1"/>
    <w:rsid w:val="006C144C"/>
    <w:rsid w:val="006C4DB6"/>
    <w:rsid w:val="006D102E"/>
    <w:rsid w:val="006E0F4E"/>
    <w:rsid w:val="006F0345"/>
    <w:rsid w:val="006F0469"/>
    <w:rsid w:val="006F2A1F"/>
    <w:rsid w:val="007040B6"/>
    <w:rsid w:val="00705076"/>
    <w:rsid w:val="00711147"/>
    <w:rsid w:val="00724FA3"/>
    <w:rsid w:val="007277E3"/>
    <w:rsid w:val="00731371"/>
    <w:rsid w:val="00731A17"/>
    <w:rsid w:val="00734458"/>
    <w:rsid w:val="00737EA4"/>
    <w:rsid w:val="007419CF"/>
    <w:rsid w:val="0074487E"/>
    <w:rsid w:val="00746273"/>
    <w:rsid w:val="007475E3"/>
    <w:rsid w:val="0075290C"/>
    <w:rsid w:val="007530AD"/>
    <w:rsid w:val="00757533"/>
    <w:rsid w:val="0076197D"/>
    <w:rsid w:val="00762C67"/>
    <w:rsid w:val="007713F1"/>
    <w:rsid w:val="0077363A"/>
    <w:rsid w:val="00774E70"/>
    <w:rsid w:val="0078286B"/>
    <w:rsid w:val="00785AC0"/>
    <w:rsid w:val="00785C72"/>
    <w:rsid w:val="007901CC"/>
    <w:rsid w:val="00796CEE"/>
    <w:rsid w:val="007A634E"/>
    <w:rsid w:val="007B7015"/>
    <w:rsid w:val="007C0B2A"/>
    <w:rsid w:val="007C0C54"/>
    <w:rsid w:val="007C22D9"/>
    <w:rsid w:val="007D6559"/>
    <w:rsid w:val="007E0460"/>
    <w:rsid w:val="007E2046"/>
    <w:rsid w:val="007E4DA3"/>
    <w:rsid w:val="007F2237"/>
    <w:rsid w:val="00805A8D"/>
    <w:rsid w:val="00812792"/>
    <w:rsid w:val="00821390"/>
    <w:rsid w:val="00824DEA"/>
    <w:rsid w:val="00837240"/>
    <w:rsid w:val="00837A08"/>
    <w:rsid w:val="00841B44"/>
    <w:rsid w:val="008447FC"/>
    <w:rsid w:val="00845BC3"/>
    <w:rsid w:val="00847B77"/>
    <w:rsid w:val="008543E9"/>
    <w:rsid w:val="00857689"/>
    <w:rsid w:val="00857D8A"/>
    <w:rsid w:val="0086289A"/>
    <w:rsid w:val="0086436E"/>
    <w:rsid w:val="00867408"/>
    <w:rsid w:val="00870017"/>
    <w:rsid w:val="00883CC4"/>
    <w:rsid w:val="008900D1"/>
    <w:rsid w:val="0089014F"/>
    <w:rsid w:val="0089175E"/>
    <w:rsid w:val="008918E8"/>
    <w:rsid w:val="008A1652"/>
    <w:rsid w:val="008A55CB"/>
    <w:rsid w:val="008B2B60"/>
    <w:rsid w:val="008C4463"/>
    <w:rsid w:val="008C667E"/>
    <w:rsid w:val="008E7971"/>
    <w:rsid w:val="00901B2E"/>
    <w:rsid w:val="009026D9"/>
    <w:rsid w:val="00910676"/>
    <w:rsid w:val="00915833"/>
    <w:rsid w:val="0093619F"/>
    <w:rsid w:val="009427E5"/>
    <w:rsid w:val="009454B7"/>
    <w:rsid w:val="00947881"/>
    <w:rsid w:val="00953A6D"/>
    <w:rsid w:val="009556A8"/>
    <w:rsid w:val="00955750"/>
    <w:rsid w:val="009613D8"/>
    <w:rsid w:val="00967984"/>
    <w:rsid w:val="00970F54"/>
    <w:rsid w:val="00973B25"/>
    <w:rsid w:val="00974275"/>
    <w:rsid w:val="00977885"/>
    <w:rsid w:val="009804FC"/>
    <w:rsid w:val="009838F2"/>
    <w:rsid w:val="009926F5"/>
    <w:rsid w:val="00995CBA"/>
    <w:rsid w:val="0099678C"/>
    <w:rsid w:val="00997C8D"/>
    <w:rsid w:val="009A6A4D"/>
    <w:rsid w:val="009B0C96"/>
    <w:rsid w:val="009B17DD"/>
    <w:rsid w:val="009B315E"/>
    <w:rsid w:val="009C1D34"/>
    <w:rsid w:val="009C222B"/>
    <w:rsid w:val="009C232E"/>
    <w:rsid w:val="009C67A8"/>
    <w:rsid w:val="009D201B"/>
    <w:rsid w:val="009D5D9C"/>
    <w:rsid w:val="009D685F"/>
    <w:rsid w:val="009E2171"/>
    <w:rsid w:val="009E61EF"/>
    <w:rsid w:val="00A00F92"/>
    <w:rsid w:val="00A0307A"/>
    <w:rsid w:val="00A04700"/>
    <w:rsid w:val="00A06F53"/>
    <w:rsid w:val="00A122A3"/>
    <w:rsid w:val="00A23D8A"/>
    <w:rsid w:val="00A316CB"/>
    <w:rsid w:val="00A35881"/>
    <w:rsid w:val="00A36130"/>
    <w:rsid w:val="00A4365B"/>
    <w:rsid w:val="00A45839"/>
    <w:rsid w:val="00A46A8C"/>
    <w:rsid w:val="00A50B9D"/>
    <w:rsid w:val="00A5451D"/>
    <w:rsid w:val="00A57815"/>
    <w:rsid w:val="00A62F82"/>
    <w:rsid w:val="00A6322C"/>
    <w:rsid w:val="00A70CDC"/>
    <w:rsid w:val="00A7133D"/>
    <w:rsid w:val="00A774CE"/>
    <w:rsid w:val="00A83440"/>
    <w:rsid w:val="00A91784"/>
    <w:rsid w:val="00A91F96"/>
    <w:rsid w:val="00A92443"/>
    <w:rsid w:val="00A92EEB"/>
    <w:rsid w:val="00A96FAD"/>
    <w:rsid w:val="00A97F5C"/>
    <w:rsid w:val="00AB3BFB"/>
    <w:rsid w:val="00AC05C6"/>
    <w:rsid w:val="00AC2D5B"/>
    <w:rsid w:val="00AC65FB"/>
    <w:rsid w:val="00AD36B2"/>
    <w:rsid w:val="00AE0FA9"/>
    <w:rsid w:val="00AF47AE"/>
    <w:rsid w:val="00AF53DD"/>
    <w:rsid w:val="00AF7CA8"/>
    <w:rsid w:val="00B04868"/>
    <w:rsid w:val="00B11A9B"/>
    <w:rsid w:val="00B1729B"/>
    <w:rsid w:val="00B220F7"/>
    <w:rsid w:val="00B25BC9"/>
    <w:rsid w:val="00B266EE"/>
    <w:rsid w:val="00B316C8"/>
    <w:rsid w:val="00B32ABB"/>
    <w:rsid w:val="00B41352"/>
    <w:rsid w:val="00B41FD3"/>
    <w:rsid w:val="00B426D3"/>
    <w:rsid w:val="00B431DE"/>
    <w:rsid w:val="00B434A3"/>
    <w:rsid w:val="00B43F28"/>
    <w:rsid w:val="00B62DF2"/>
    <w:rsid w:val="00B65440"/>
    <w:rsid w:val="00B70897"/>
    <w:rsid w:val="00B70D03"/>
    <w:rsid w:val="00B70DA3"/>
    <w:rsid w:val="00B7398F"/>
    <w:rsid w:val="00B803E7"/>
    <w:rsid w:val="00B825AC"/>
    <w:rsid w:val="00B82E14"/>
    <w:rsid w:val="00B856AB"/>
    <w:rsid w:val="00B860C8"/>
    <w:rsid w:val="00B94E43"/>
    <w:rsid w:val="00B97C93"/>
    <w:rsid w:val="00BA015C"/>
    <w:rsid w:val="00BA4DDE"/>
    <w:rsid w:val="00BB044B"/>
    <w:rsid w:val="00BB22A8"/>
    <w:rsid w:val="00BB2839"/>
    <w:rsid w:val="00BB430C"/>
    <w:rsid w:val="00BB544E"/>
    <w:rsid w:val="00BC0946"/>
    <w:rsid w:val="00BC2D42"/>
    <w:rsid w:val="00BC521F"/>
    <w:rsid w:val="00BC54E3"/>
    <w:rsid w:val="00BC655F"/>
    <w:rsid w:val="00BE1E62"/>
    <w:rsid w:val="00BE506E"/>
    <w:rsid w:val="00BE6DDF"/>
    <w:rsid w:val="00BF7052"/>
    <w:rsid w:val="00C04668"/>
    <w:rsid w:val="00C05A9C"/>
    <w:rsid w:val="00C05FAB"/>
    <w:rsid w:val="00C36020"/>
    <w:rsid w:val="00C3674D"/>
    <w:rsid w:val="00C367EC"/>
    <w:rsid w:val="00C44600"/>
    <w:rsid w:val="00C45D87"/>
    <w:rsid w:val="00C51D2F"/>
    <w:rsid w:val="00C54A92"/>
    <w:rsid w:val="00C54BF7"/>
    <w:rsid w:val="00C55B80"/>
    <w:rsid w:val="00C70814"/>
    <w:rsid w:val="00C77CF7"/>
    <w:rsid w:val="00C87B0B"/>
    <w:rsid w:val="00C925F0"/>
    <w:rsid w:val="00CA1F61"/>
    <w:rsid w:val="00CA233A"/>
    <w:rsid w:val="00CA348A"/>
    <w:rsid w:val="00CB2CE6"/>
    <w:rsid w:val="00CB6BDC"/>
    <w:rsid w:val="00CB7D4F"/>
    <w:rsid w:val="00CC1C1A"/>
    <w:rsid w:val="00CD3A8F"/>
    <w:rsid w:val="00CF08BB"/>
    <w:rsid w:val="00CF15A1"/>
    <w:rsid w:val="00CF5AC4"/>
    <w:rsid w:val="00D005EA"/>
    <w:rsid w:val="00D02B9D"/>
    <w:rsid w:val="00D06C4C"/>
    <w:rsid w:val="00D22EB6"/>
    <w:rsid w:val="00D2663B"/>
    <w:rsid w:val="00D30E68"/>
    <w:rsid w:val="00D33976"/>
    <w:rsid w:val="00D41E88"/>
    <w:rsid w:val="00D47FD9"/>
    <w:rsid w:val="00D61996"/>
    <w:rsid w:val="00D73E6D"/>
    <w:rsid w:val="00D84CE7"/>
    <w:rsid w:val="00D878E4"/>
    <w:rsid w:val="00D9415C"/>
    <w:rsid w:val="00D94585"/>
    <w:rsid w:val="00DA3FB6"/>
    <w:rsid w:val="00DA469E"/>
    <w:rsid w:val="00DB1E1A"/>
    <w:rsid w:val="00DB497D"/>
    <w:rsid w:val="00DB7675"/>
    <w:rsid w:val="00DC2DC1"/>
    <w:rsid w:val="00DD3FC3"/>
    <w:rsid w:val="00DF0B42"/>
    <w:rsid w:val="00E03168"/>
    <w:rsid w:val="00E06BD7"/>
    <w:rsid w:val="00E06D50"/>
    <w:rsid w:val="00E16478"/>
    <w:rsid w:val="00E21511"/>
    <w:rsid w:val="00E25DCD"/>
    <w:rsid w:val="00E269E1"/>
    <w:rsid w:val="00E3758A"/>
    <w:rsid w:val="00E44D87"/>
    <w:rsid w:val="00E45F13"/>
    <w:rsid w:val="00E50AB4"/>
    <w:rsid w:val="00E510BC"/>
    <w:rsid w:val="00E52BA4"/>
    <w:rsid w:val="00E53071"/>
    <w:rsid w:val="00E600ED"/>
    <w:rsid w:val="00E61256"/>
    <w:rsid w:val="00E6155C"/>
    <w:rsid w:val="00E62DBE"/>
    <w:rsid w:val="00E64D50"/>
    <w:rsid w:val="00E73CB2"/>
    <w:rsid w:val="00E7411B"/>
    <w:rsid w:val="00E828E6"/>
    <w:rsid w:val="00E82DFD"/>
    <w:rsid w:val="00E839BA"/>
    <w:rsid w:val="00E8428A"/>
    <w:rsid w:val="00E95EC7"/>
    <w:rsid w:val="00EA2DA5"/>
    <w:rsid w:val="00EA528C"/>
    <w:rsid w:val="00EA59B8"/>
    <w:rsid w:val="00EB2927"/>
    <w:rsid w:val="00EC2DF9"/>
    <w:rsid w:val="00EC3789"/>
    <w:rsid w:val="00EC3CCF"/>
    <w:rsid w:val="00EC4D45"/>
    <w:rsid w:val="00EC56A5"/>
    <w:rsid w:val="00EE2AFB"/>
    <w:rsid w:val="00EE6E36"/>
    <w:rsid w:val="00EF1357"/>
    <w:rsid w:val="00EF1A01"/>
    <w:rsid w:val="00EF2470"/>
    <w:rsid w:val="00EF3399"/>
    <w:rsid w:val="00F016BC"/>
    <w:rsid w:val="00F01F1F"/>
    <w:rsid w:val="00F064CE"/>
    <w:rsid w:val="00F0660B"/>
    <w:rsid w:val="00F06981"/>
    <w:rsid w:val="00F06E9F"/>
    <w:rsid w:val="00F123AE"/>
    <w:rsid w:val="00F15626"/>
    <w:rsid w:val="00F16C91"/>
    <w:rsid w:val="00F17C40"/>
    <w:rsid w:val="00F2238B"/>
    <w:rsid w:val="00F2444E"/>
    <w:rsid w:val="00F32B93"/>
    <w:rsid w:val="00F3455F"/>
    <w:rsid w:val="00F35817"/>
    <w:rsid w:val="00F43FA8"/>
    <w:rsid w:val="00F5551A"/>
    <w:rsid w:val="00F64798"/>
    <w:rsid w:val="00F73331"/>
    <w:rsid w:val="00F77F77"/>
    <w:rsid w:val="00F80B04"/>
    <w:rsid w:val="00F81750"/>
    <w:rsid w:val="00F83E06"/>
    <w:rsid w:val="00F84A89"/>
    <w:rsid w:val="00F87174"/>
    <w:rsid w:val="00F91D37"/>
    <w:rsid w:val="00F923A3"/>
    <w:rsid w:val="00F9610D"/>
    <w:rsid w:val="00FA0593"/>
    <w:rsid w:val="00FA0AAF"/>
    <w:rsid w:val="00FA5148"/>
    <w:rsid w:val="00FA6A1A"/>
    <w:rsid w:val="00FA7596"/>
    <w:rsid w:val="00FA7C79"/>
    <w:rsid w:val="00FB3789"/>
    <w:rsid w:val="00FB657F"/>
    <w:rsid w:val="00FB726D"/>
    <w:rsid w:val="00FC000A"/>
    <w:rsid w:val="00FC4715"/>
    <w:rsid w:val="00FC4F0D"/>
    <w:rsid w:val="00FC5BE1"/>
    <w:rsid w:val="00FD2616"/>
    <w:rsid w:val="00FD4FC1"/>
    <w:rsid w:val="00FD6EE4"/>
    <w:rsid w:val="00FE7D09"/>
    <w:rsid w:val="00FE7DC3"/>
    <w:rsid w:val="00FF68C4"/>
    <w:rsid w:val="0333B4F4"/>
    <w:rsid w:val="09D9DFD3"/>
    <w:rsid w:val="1907E696"/>
    <w:rsid w:val="1D66D2C9"/>
    <w:rsid w:val="238DC34B"/>
    <w:rsid w:val="27873C28"/>
    <w:rsid w:val="2C315F7E"/>
    <w:rsid w:val="2F12CBD3"/>
    <w:rsid w:val="31B49C47"/>
    <w:rsid w:val="36F50E7C"/>
    <w:rsid w:val="38A157A2"/>
    <w:rsid w:val="3BE60F25"/>
    <w:rsid w:val="3BF0F1D1"/>
    <w:rsid w:val="4131B2A5"/>
    <w:rsid w:val="44C66974"/>
    <w:rsid w:val="44D7CD3C"/>
    <w:rsid w:val="45C2B515"/>
    <w:rsid w:val="552F81AF"/>
    <w:rsid w:val="607014C5"/>
    <w:rsid w:val="610DD49F"/>
    <w:rsid w:val="79B9D377"/>
    <w:rsid w:val="7F4E030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A8DCD"/>
  <w15:docId w15:val="{A39DE7FE-18EE-4CEC-BB6E-30B86CD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E1A"/>
    <w:pPr>
      <w:spacing w:after="160" w:line="259" w:lineRule="auto"/>
    </w:pPr>
    <w:rPr>
      <w:rFonts w:ascii="Arial" w:hAnsi="Arial"/>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2"/>
      </w:numPr>
    </w:pPr>
  </w:style>
  <w:style w:type="paragraph" w:styleId="Aufzhlungszeichen2">
    <w:name w:val="List Bullet 2"/>
    <w:basedOn w:val="Listenabsatz"/>
    <w:uiPriority w:val="99"/>
    <w:semiHidden/>
    <w:rsid w:val="009C67A8"/>
    <w:pPr>
      <w:numPr>
        <w:ilvl w:val="1"/>
        <w:numId w:val="2"/>
      </w:numPr>
    </w:pPr>
  </w:style>
  <w:style w:type="paragraph" w:styleId="Aufzhlungszeichen3">
    <w:name w:val="List Bullet 3"/>
    <w:basedOn w:val="Listenabsatz"/>
    <w:uiPriority w:val="99"/>
    <w:semiHidden/>
    <w:rsid w:val="009C67A8"/>
    <w:pPr>
      <w:numPr>
        <w:ilvl w:val="2"/>
        <w:numId w:val="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EE2AFB"/>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EE2AFB"/>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4"/>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3"/>
      </w:numPr>
      <w:tabs>
        <w:tab w:val="left" w:pos="7938"/>
      </w:tabs>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630C7"/>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5"/>
      </w:numPr>
    </w:pPr>
  </w:style>
  <w:style w:type="paragraph" w:customStyle="1" w:styleId="berschrift2nummeriert">
    <w:name w:val="Überschrift 2 nummeriert"/>
    <w:basedOn w:val="berschrift2"/>
    <w:next w:val="Standard"/>
    <w:uiPriority w:val="10"/>
    <w:qFormat/>
    <w:rsid w:val="00F32B93"/>
    <w:pPr>
      <w:numPr>
        <w:ilvl w:val="1"/>
        <w:numId w:val="5"/>
      </w:numPr>
    </w:pPr>
  </w:style>
  <w:style w:type="paragraph" w:customStyle="1" w:styleId="berschrift3nummeriert">
    <w:name w:val="Überschrift 3 nummeriert"/>
    <w:basedOn w:val="berschrift3"/>
    <w:next w:val="Standard"/>
    <w:uiPriority w:val="10"/>
    <w:qFormat/>
    <w:rsid w:val="00B426D3"/>
    <w:pPr>
      <w:numPr>
        <w:ilvl w:val="2"/>
        <w:numId w:val="5"/>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5"/>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5"/>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NichtaufgelsteErwhnung">
    <w:name w:val="Unresolved Mention"/>
    <w:basedOn w:val="Absatz-Standardschriftart"/>
    <w:uiPriority w:val="99"/>
    <w:semiHidden/>
    <w:unhideWhenUsed/>
    <w:rsid w:val="00255043"/>
    <w:rPr>
      <w:color w:val="605E5C"/>
      <w:shd w:val="clear" w:color="auto" w:fill="E1DFDD"/>
    </w:rPr>
  </w:style>
  <w:style w:type="character" w:styleId="Kommentarzeichen">
    <w:name w:val="annotation reference"/>
    <w:basedOn w:val="Absatz-Standardschriftart"/>
    <w:uiPriority w:val="99"/>
    <w:semiHidden/>
    <w:unhideWhenUsed/>
    <w:rsid w:val="00FC4715"/>
    <w:rPr>
      <w:sz w:val="16"/>
      <w:szCs w:val="16"/>
    </w:rPr>
  </w:style>
  <w:style w:type="paragraph" w:styleId="Kommentartext">
    <w:name w:val="annotation text"/>
    <w:basedOn w:val="Standard"/>
    <w:link w:val="KommentartextZchn"/>
    <w:uiPriority w:val="99"/>
    <w:unhideWhenUsed/>
    <w:rsid w:val="00FC4715"/>
    <w:pPr>
      <w:spacing w:line="240" w:lineRule="auto"/>
    </w:pPr>
    <w:rPr>
      <w:sz w:val="20"/>
      <w:szCs w:val="20"/>
    </w:rPr>
  </w:style>
  <w:style w:type="character" w:customStyle="1" w:styleId="KommentartextZchn">
    <w:name w:val="Kommentartext Zchn"/>
    <w:basedOn w:val="Absatz-Standardschriftart"/>
    <w:link w:val="Kommentartext"/>
    <w:uiPriority w:val="99"/>
    <w:rsid w:val="00FC471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C4715"/>
    <w:rPr>
      <w:b/>
      <w:bCs/>
    </w:rPr>
  </w:style>
  <w:style w:type="character" w:customStyle="1" w:styleId="KommentarthemaZchn">
    <w:name w:val="Kommentarthema Zchn"/>
    <w:basedOn w:val="KommentartextZchn"/>
    <w:link w:val="Kommentarthema"/>
    <w:uiPriority w:val="99"/>
    <w:semiHidden/>
    <w:rsid w:val="00FC4715"/>
    <w:rPr>
      <w:rFonts w:ascii="Arial" w:hAnsi="Arial"/>
      <w:b/>
      <w:bCs/>
      <w:sz w:val="20"/>
      <w:szCs w:val="20"/>
    </w:rPr>
  </w:style>
  <w:style w:type="paragraph" w:styleId="berarbeitung">
    <w:name w:val="Revision"/>
    <w:hidden/>
    <w:uiPriority w:val="99"/>
    <w:semiHidden/>
    <w:rsid w:val="00CB7D4F"/>
    <w:pPr>
      <w:spacing w:after="0" w:line="240" w:lineRule="auto"/>
    </w:pPr>
    <w:rPr>
      <w:rFonts w:ascii="Arial" w:hAnsi="Arial"/>
    </w:rPr>
  </w:style>
  <w:style w:type="paragraph" w:customStyle="1" w:styleId="paragraph">
    <w:name w:val="paragraph"/>
    <w:basedOn w:val="Standard"/>
    <w:rsid w:val="00635B2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635B2D"/>
  </w:style>
  <w:style w:type="character" w:customStyle="1" w:styleId="eop">
    <w:name w:val="eop"/>
    <w:basedOn w:val="Absatz-Standardschriftart"/>
    <w:rsid w:val="0063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254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830804">
      <w:bodyDiv w:val="1"/>
      <w:marLeft w:val="0"/>
      <w:marRight w:val="0"/>
      <w:marTop w:val="0"/>
      <w:marBottom w:val="0"/>
      <w:divBdr>
        <w:top w:val="none" w:sz="0" w:space="0" w:color="auto"/>
        <w:left w:val="none" w:sz="0" w:space="0" w:color="auto"/>
        <w:bottom w:val="none" w:sz="0" w:space="0" w:color="auto"/>
        <w:right w:val="none" w:sz="0" w:space="0" w:color="auto"/>
      </w:divBdr>
    </w:div>
    <w:div w:id="1116799379">
      <w:bodyDiv w:val="1"/>
      <w:marLeft w:val="0"/>
      <w:marRight w:val="0"/>
      <w:marTop w:val="0"/>
      <w:marBottom w:val="0"/>
      <w:divBdr>
        <w:top w:val="none" w:sz="0" w:space="0" w:color="auto"/>
        <w:left w:val="none" w:sz="0" w:space="0" w:color="auto"/>
        <w:bottom w:val="none" w:sz="0" w:space="0" w:color="auto"/>
        <w:right w:val="none" w:sz="0" w:space="0" w:color="auto"/>
      </w:divBdr>
      <w:divsChild>
        <w:div w:id="73361533">
          <w:marLeft w:val="0"/>
          <w:marRight w:val="0"/>
          <w:marTop w:val="0"/>
          <w:marBottom w:val="0"/>
          <w:divBdr>
            <w:top w:val="none" w:sz="0" w:space="0" w:color="auto"/>
            <w:left w:val="none" w:sz="0" w:space="0" w:color="auto"/>
            <w:bottom w:val="none" w:sz="0" w:space="0" w:color="auto"/>
            <w:right w:val="none" w:sz="0" w:space="0" w:color="auto"/>
          </w:divBdr>
        </w:div>
        <w:div w:id="449052859">
          <w:marLeft w:val="0"/>
          <w:marRight w:val="0"/>
          <w:marTop w:val="0"/>
          <w:marBottom w:val="0"/>
          <w:divBdr>
            <w:top w:val="none" w:sz="0" w:space="0" w:color="auto"/>
            <w:left w:val="none" w:sz="0" w:space="0" w:color="auto"/>
            <w:bottom w:val="none" w:sz="0" w:space="0" w:color="auto"/>
            <w:right w:val="none" w:sz="0" w:space="0" w:color="auto"/>
          </w:divBdr>
        </w:div>
        <w:div w:id="462117126">
          <w:marLeft w:val="0"/>
          <w:marRight w:val="0"/>
          <w:marTop w:val="0"/>
          <w:marBottom w:val="0"/>
          <w:divBdr>
            <w:top w:val="none" w:sz="0" w:space="0" w:color="auto"/>
            <w:left w:val="none" w:sz="0" w:space="0" w:color="auto"/>
            <w:bottom w:val="none" w:sz="0" w:space="0" w:color="auto"/>
            <w:right w:val="none" w:sz="0" w:space="0" w:color="auto"/>
          </w:divBdr>
        </w:div>
        <w:div w:id="1355382298">
          <w:marLeft w:val="0"/>
          <w:marRight w:val="0"/>
          <w:marTop w:val="0"/>
          <w:marBottom w:val="0"/>
          <w:divBdr>
            <w:top w:val="none" w:sz="0" w:space="0" w:color="auto"/>
            <w:left w:val="none" w:sz="0" w:space="0" w:color="auto"/>
            <w:bottom w:val="none" w:sz="0" w:space="0" w:color="auto"/>
            <w:right w:val="none" w:sz="0" w:space="0" w:color="auto"/>
          </w:divBdr>
        </w:div>
        <w:div w:id="1502352894">
          <w:marLeft w:val="0"/>
          <w:marRight w:val="0"/>
          <w:marTop w:val="0"/>
          <w:marBottom w:val="0"/>
          <w:divBdr>
            <w:top w:val="none" w:sz="0" w:space="0" w:color="auto"/>
            <w:left w:val="none" w:sz="0" w:space="0" w:color="auto"/>
            <w:bottom w:val="none" w:sz="0" w:space="0" w:color="auto"/>
            <w:right w:val="none" w:sz="0" w:space="0" w:color="auto"/>
          </w:divBdr>
        </w:div>
      </w:divsChild>
    </w:div>
    <w:div w:id="1219974797">
      <w:bodyDiv w:val="1"/>
      <w:marLeft w:val="0"/>
      <w:marRight w:val="0"/>
      <w:marTop w:val="0"/>
      <w:marBottom w:val="0"/>
      <w:divBdr>
        <w:top w:val="none" w:sz="0" w:space="0" w:color="auto"/>
        <w:left w:val="none" w:sz="0" w:space="0" w:color="auto"/>
        <w:bottom w:val="none" w:sz="0" w:space="0" w:color="auto"/>
        <w:right w:val="none" w:sz="0" w:space="0" w:color="auto"/>
      </w:divBdr>
    </w:div>
    <w:div w:id="1297221951">
      <w:bodyDiv w:val="1"/>
      <w:marLeft w:val="0"/>
      <w:marRight w:val="0"/>
      <w:marTop w:val="0"/>
      <w:marBottom w:val="0"/>
      <w:divBdr>
        <w:top w:val="none" w:sz="0" w:space="0" w:color="auto"/>
        <w:left w:val="none" w:sz="0" w:space="0" w:color="auto"/>
        <w:bottom w:val="none" w:sz="0" w:space="0" w:color="auto"/>
        <w:right w:val="none" w:sz="0" w:space="0" w:color="auto"/>
      </w:divBdr>
    </w:div>
    <w:div w:id="1329754032">
      <w:bodyDiv w:val="1"/>
      <w:marLeft w:val="0"/>
      <w:marRight w:val="0"/>
      <w:marTop w:val="0"/>
      <w:marBottom w:val="0"/>
      <w:divBdr>
        <w:top w:val="none" w:sz="0" w:space="0" w:color="auto"/>
        <w:left w:val="none" w:sz="0" w:space="0" w:color="auto"/>
        <w:bottom w:val="none" w:sz="0" w:space="0" w:color="auto"/>
        <w:right w:val="none" w:sz="0" w:space="0" w:color="auto"/>
      </w:divBdr>
    </w:div>
    <w:div w:id="2004238621">
      <w:bodyDiv w:val="1"/>
      <w:marLeft w:val="0"/>
      <w:marRight w:val="0"/>
      <w:marTop w:val="0"/>
      <w:marBottom w:val="0"/>
      <w:divBdr>
        <w:top w:val="none" w:sz="0" w:space="0" w:color="auto"/>
        <w:left w:val="none" w:sz="0" w:space="0" w:color="auto"/>
        <w:bottom w:val="none" w:sz="0" w:space="0" w:color="auto"/>
        <w:right w:val="none" w:sz="0" w:space="0" w:color="auto"/>
      </w:divBdr>
    </w:div>
    <w:div w:id="2129229803">
      <w:bodyDiv w:val="1"/>
      <w:marLeft w:val="0"/>
      <w:marRight w:val="0"/>
      <w:marTop w:val="0"/>
      <w:marBottom w:val="0"/>
      <w:divBdr>
        <w:top w:val="none" w:sz="0" w:space="0" w:color="auto"/>
        <w:left w:val="none" w:sz="0" w:space="0" w:color="auto"/>
        <w:bottom w:val="none" w:sz="0" w:space="0" w:color="auto"/>
        <w:right w:val="none" w:sz="0" w:space="0" w:color="auto"/>
      </w:divBdr>
    </w:div>
    <w:div w:id="21393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telleriesuisse.ch/hok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Briefe\Brief%20DE%20A-Post%20HotellerieSuisse.dotx" TargetMode="External"/></Relationship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a49895-2cce-4663-a339-b6027434fc78">
      <Terms xmlns="http://schemas.microsoft.com/office/infopath/2007/PartnerControls"/>
    </lcf76f155ced4ddcb4097134ff3c332f>
    <TaxCatchAll xmlns="938e477d-d1e2-4376-ab1d-535d700ba99a" xsi:nil="true"/>
    <Datum xmlns="56a49895-2cce-4663-a339-b6027434fc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3F5467A9FC3749B9738D3D8B168465" ma:contentTypeVersion="19" ma:contentTypeDescription="Ein neues Dokument erstellen." ma:contentTypeScope="" ma:versionID="91476ec55a8ffceb8c9344cb50ffe31f">
  <xsd:schema xmlns:xsd="http://www.w3.org/2001/XMLSchema" xmlns:xs="http://www.w3.org/2001/XMLSchema" xmlns:p="http://schemas.microsoft.com/office/2006/metadata/properties" xmlns:ns2="56a49895-2cce-4663-a339-b6027434fc78" xmlns:ns3="938e477d-d1e2-4376-ab1d-535d700ba99a" targetNamespace="http://schemas.microsoft.com/office/2006/metadata/properties" ma:root="true" ma:fieldsID="9487d01248bbd3aa9569b0a0dac44f78" ns2:_="" ns3:_="">
    <xsd:import namespace="56a49895-2cce-4663-a339-b6027434fc78"/>
    <xsd:import namespace="938e477d-d1e2-4376-ab1d-535d700ba9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um"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49895-2cce-4663-a339-b6027434f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8d408de-3151-4c84-ae89-cb07b03a4d44" ma:termSetId="09814cd3-568e-fe90-9814-8d621ff8fb84" ma:anchorId="fba54fb3-c3e1-fe81-a776-ca4b69148c4d" ma:open="true" ma:isKeyword="false">
      <xsd:complexType>
        <xsd:sequence>
          <xsd:element ref="pc:Terms" minOccurs="0" maxOccurs="1"/>
        </xsd:sequence>
      </xsd:complexType>
    </xsd:element>
    <xsd:element name="Datum" ma:index="24" nillable="true" ma:displayName="Datum" ma:format="DateOnly" ma:internalName="Datum">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e477d-d1e2-4376-ab1d-535d700ba99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fedc78d-680c-40fd-88bc-d65783c98e20}" ma:internalName="TaxCatchAll" ma:showField="CatchAllData" ma:web="938e477d-d1e2-4376-ab1d-535d700ba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B6A4791-39AD-4D18-8E54-39D651F8F26F}">
  <ds:schemaRefs>
    <ds:schemaRef ds:uri="http://purl.org/dc/terms/"/>
    <ds:schemaRef ds:uri="http://schemas.microsoft.com/office/2006/documentManagement/types"/>
    <ds:schemaRef ds:uri="http://schemas.microsoft.com/office/2006/metadata/properties"/>
    <ds:schemaRef ds:uri="http://purl.org/dc/elements/1.1/"/>
    <ds:schemaRef ds:uri="56a49895-2cce-4663-a339-b6027434fc78"/>
    <ds:schemaRef ds:uri="http://schemas.microsoft.com/office/infopath/2007/PartnerControls"/>
    <ds:schemaRef ds:uri="938e477d-d1e2-4376-ab1d-535d700ba99a"/>
    <ds:schemaRef ds:uri="http://schemas.openxmlformats.org/package/2006/metadata/core-properties"/>
    <ds:schemaRef ds:uri="http://www.w3.org/XML/1998/namespace"/>
    <ds:schemaRef ds:uri="http://purl.org/dc/dcmitype/"/>
    <ds:schemaRef ds:uri="e930d923-87a3-47b0-ae37-1da99cc17446"/>
    <ds:schemaRef ds:uri="237b521c-f754-4f0d-a503-155df28bbabf"/>
  </ds:schemaRefs>
</ds:datastoreItem>
</file>

<file path=customXml/itemProps2.xml><?xml version="1.0" encoding="utf-8"?>
<ds:datastoreItem xmlns:ds="http://schemas.openxmlformats.org/officeDocument/2006/customXml" ds:itemID="{C75B8E60-D61E-416C-A35D-625E1872A627}">
  <ds:schemaRefs>
    <ds:schemaRef ds:uri="http://schemas.microsoft.com/sharepoint/v3/contenttype/forms"/>
  </ds:schemaRefs>
</ds:datastoreItem>
</file>

<file path=customXml/itemProps3.xml><?xml version="1.0" encoding="utf-8"?>
<ds:datastoreItem xmlns:ds="http://schemas.openxmlformats.org/officeDocument/2006/customXml" ds:itemID="{816A6D98-6A9E-49E2-A052-D3BE49EF981C}"/>
</file>

<file path=customXml/itemProps4.xml><?xml version="1.0" encoding="utf-8"?>
<ds:datastoreItem xmlns:ds="http://schemas.openxmlformats.org/officeDocument/2006/customXml" ds:itemID="{D646DFDE-979A-4240-96C3-DAAAEFD0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DE A-Post HotellerieSuisse.dotx</Template>
  <TotalTime>0</TotalTime>
  <Pages>2</Pages>
  <Words>479</Words>
  <Characters>3023</Characters>
  <Application>Microsoft Office Word</Application>
  <DocSecurity>0</DocSecurity>
  <Lines>25</Lines>
  <Paragraphs>6</Paragraphs>
  <ScaleCrop>false</ScaleCrop>
  <Company>VORLAGENBAUER.ch</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Wandeler Dominique</dc:creator>
  <cp:keywords/>
  <cp:lastModifiedBy>Bolliger Janine</cp:lastModifiedBy>
  <cp:revision>68</cp:revision>
  <cp:lastPrinted>2016-12-11T07:10:00Z</cp:lastPrinted>
  <dcterms:created xsi:type="dcterms:W3CDTF">2023-04-24T16:18:00Z</dcterms:created>
  <dcterms:modified xsi:type="dcterms:W3CDTF">2024-04-29T09:44:00Z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0x010100AF3F5467A9FC3749B9738D3D8B168465</vt:lpwstr>
  </property>
  <property fmtid="{D5CDD505-2E9C-101B-9397-08002B2CF9AE}" pid="3" name="MediaServiceImageTags">
    <vt:lpwstr/>
  </property>
</Properties>
</file>